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E2" w:rsidRDefault="00512947"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2520315</wp:posOffset>
            </wp:positionH>
            <wp:positionV relativeFrom="page">
              <wp:posOffset>457200</wp:posOffset>
            </wp:positionV>
            <wp:extent cx="571500" cy="72390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3E2" w:rsidRPr="00867E3F" w:rsidRDefault="003223E2" w:rsidP="003223E2">
      <w:pPr>
        <w:jc w:val="center"/>
        <w:rPr>
          <w:b/>
          <w:sz w:val="36"/>
          <w:szCs w:val="36"/>
        </w:rPr>
      </w:pPr>
      <w:r w:rsidRPr="00867E3F">
        <w:rPr>
          <w:b/>
          <w:sz w:val="36"/>
          <w:szCs w:val="36"/>
        </w:rPr>
        <w:t>ПРЕДСЕДАТЕЛЬ КОНТРОЛЬНО-СЧЁТНОЙ ПАЛАТЫ</w:t>
      </w:r>
    </w:p>
    <w:p w:rsidR="003223E2" w:rsidRPr="00867E3F" w:rsidRDefault="003223E2" w:rsidP="003223E2">
      <w:pPr>
        <w:jc w:val="center"/>
        <w:rPr>
          <w:b/>
          <w:sz w:val="36"/>
          <w:szCs w:val="36"/>
        </w:rPr>
      </w:pPr>
      <w:r w:rsidRPr="00867E3F">
        <w:rPr>
          <w:b/>
          <w:sz w:val="36"/>
          <w:szCs w:val="36"/>
        </w:rPr>
        <w:t>НИЖНЕВАРТОВСКОГО РАЙОНА</w:t>
      </w:r>
    </w:p>
    <w:p w:rsidR="003223E2" w:rsidRDefault="003223E2" w:rsidP="003223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- Югры</w:t>
      </w:r>
    </w:p>
    <w:p w:rsidR="003223E2" w:rsidRDefault="003223E2" w:rsidP="003223E2">
      <w:pPr>
        <w:pStyle w:val="3"/>
        <w:jc w:val="center"/>
        <w:rPr>
          <w:sz w:val="40"/>
          <w:szCs w:val="40"/>
        </w:rPr>
      </w:pPr>
    </w:p>
    <w:p w:rsidR="003223E2" w:rsidRDefault="003223E2" w:rsidP="003223E2">
      <w:pPr>
        <w:pStyle w:val="3"/>
        <w:jc w:val="center"/>
        <w:rPr>
          <w:sz w:val="40"/>
          <w:szCs w:val="40"/>
        </w:rPr>
      </w:pPr>
      <w:r>
        <w:rPr>
          <w:sz w:val="40"/>
          <w:szCs w:val="40"/>
        </w:rPr>
        <w:t>РАСПОРЯЖЕНИЕ</w:t>
      </w:r>
    </w:p>
    <w:p w:rsidR="003223E2" w:rsidRDefault="003223E2"/>
    <w:p w:rsidR="003223E2" w:rsidRDefault="003223E2">
      <w:bookmarkStart w:id="0" w:name="_GoBack"/>
      <w:bookmarkEnd w:id="0"/>
    </w:p>
    <w:p w:rsidR="003223E2" w:rsidRDefault="003223E2"/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0"/>
        <w:gridCol w:w="4898"/>
      </w:tblGrid>
      <w:tr w:rsidR="00B6040C">
        <w:trPr>
          <w:trHeight w:val="517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B6040C" w:rsidRPr="00674753" w:rsidRDefault="00B6040C" w:rsidP="00A04B31">
            <w:pPr>
              <w:jc w:val="both"/>
              <w:rPr>
                <w:sz w:val="24"/>
                <w:szCs w:val="24"/>
              </w:rPr>
            </w:pPr>
            <w:r w:rsidRPr="00674753">
              <w:rPr>
                <w:sz w:val="24"/>
                <w:szCs w:val="24"/>
              </w:rPr>
              <w:t xml:space="preserve">от </w:t>
            </w:r>
            <w:r w:rsidR="00674753" w:rsidRPr="00674753">
              <w:rPr>
                <w:sz w:val="24"/>
                <w:szCs w:val="24"/>
              </w:rPr>
              <w:t>24.01.2023</w:t>
            </w:r>
          </w:p>
          <w:p w:rsidR="00B6040C" w:rsidRPr="00674753" w:rsidRDefault="00B6040C" w:rsidP="00A04B31">
            <w:pPr>
              <w:jc w:val="both"/>
              <w:rPr>
                <w:sz w:val="24"/>
                <w:szCs w:val="24"/>
              </w:rPr>
            </w:pPr>
            <w:r w:rsidRPr="00674753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B6040C" w:rsidRPr="00674753" w:rsidRDefault="00B6040C" w:rsidP="00A04B31">
            <w:pPr>
              <w:jc w:val="both"/>
              <w:rPr>
                <w:sz w:val="24"/>
                <w:szCs w:val="24"/>
              </w:rPr>
            </w:pPr>
            <w:r w:rsidRPr="00674753">
              <w:rPr>
                <w:sz w:val="24"/>
                <w:szCs w:val="24"/>
              </w:rPr>
              <w:t xml:space="preserve">                                                   </w:t>
            </w:r>
            <w:r w:rsidR="00674753">
              <w:rPr>
                <w:sz w:val="24"/>
                <w:szCs w:val="24"/>
              </w:rPr>
              <w:t xml:space="preserve">           </w:t>
            </w:r>
            <w:r w:rsidRPr="00674753">
              <w:rPr>
                <w:sz w:val="24"/>
                <w:szCs w:val="24"/>
              </w:rPr>
              <w:t xml:space="preserve"> № </w:t>
            </w:r>
            <w:r w:rsidR="00674753" w:rsidRPr="00674753">
              <w:rPr>
                <w:sz w:val="24"/>
                <w:szCs w:val="24"/>
              </w:rPr>
              <w:t>3</w:t>
            </w:r>
          </w:p>
          <w:p w:rsidR="00B6040C" w:rsidRPr="00674753" w:rsidRDefault="00B6040C" w:rsidP="00A04B31">
            <w:pPr>
              <w:jc w:val="both"/>
              <w:rPr>
                <w:sz w:val="24"/>
                <w:szCs w:val="24"/>
              </w:rPr>
            </w:pPr>
            <w:r w:rsidRPr="00674753">
              <w:rPr>
                <w:sz w:val="24"/>
                <w:szCs w:val="24"/>
              </w:rPr>
              <w:t xml:space="preserve">         </w:t>
            </w:r>
          </w:p>
        </w:tc>
      </w:tr>
    </w:tbl>
    <w:p w:rsidR="00B6040C" w:rsidRDefault="00B6040C" w:rsidP="007A3453">
      <w:pPr>
        <w:pStyle w:val="a4"/>
        <w:spacing w:before="0" w:beforeAutospacing="0" w:after="0" w:afterAutospacing="0"/>
        <w:ind w:right="585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A3453" w:rsidRPr="00D570B1" w:rsidRDefault="000644BB" w:rsidP="007A3453">
      <w:pPr>
        <w:pStyle w:val="a4"/>
        <w:spacing w:before="0" w:beforeAutospacing="0" w:after="0" w:afterAutospacing="0"/>
        <w:ind w:right="585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Об </w:t>
      </w:r>
      <w:r w:rsidR="0086178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исполнении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41CA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плана</w:t>
      </w:r>
      <w:r w:rsidR="0086178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мероприятий по</w:t>
      </w:r>
      <w:r w:rsidR="00F41CA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противодействи</w:t>
      </w:r>
      <w:r w:rsidR="0086178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="00F41CA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коррупции</w:t>
      </w:r>
      <w:r w:rsidR="00B159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в </w:t>
      </w:r>
      <w:r w:rsidR="003223E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Контрольно-счетной палате</w:t>
      </w:r>
      <w:r w:rsidR="000C2DE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Нижневартовского района</w:t>
      </w:r>
      <w:r w:rsidR="0086178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в 2022 году</w:t>
      </w:r>
    </w:p>
    <w:p w:rsidR="007A3453" w:rsidRPr="00D570B1" w:rsidRDefault="007A3453" w:rsidP="007A3453">
      <w:pPr>
        <w:pStyle w:val="a4"/>
        <w:spacing w:before="0" w:beforeAutospacing="0" w:after="0" w:afterAutospacing="0"/>
        <w:ind w:right="585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41CAD" w:rsidRPr="00861782" w:rsidRDefault="00F41CAD" w:rsidP="00861782">
      <w:pPr>
        <w:tabs>
          <w:tab w:val="left" w:pos="6379"/>
        </w:tabs>
        <w:ind w:firstLine="709"/>
        <w:jc w:val="both"/>
        <w:rPr>
          <w:szCs w:val="28"/>
        </w:rPr>
      </w:pPr>
      <w:r w:rsidRPr="001E0B96">
        <w:rPr>
          <w:color w:val="000000"/>
          <w:szCs w:val="28"/>
        </w:rPr>
        <w:t xml:space="preserve">В </w:t>
      </w:r>
      <w:r w:rsidRPr="00F41CAD">
        <w:rPr>
          <w:color w:val="000000"/>
          <w:szCs w:val="28"/>
        </w:rPr>
        <w:t xml:space="preserve">соответствии с </w:t>
      </w:r>
      <w:r w:rsidRPr="00F41CAD">
        <w:rPr>
          <w:szCs w:val="28"/>
        </w:rPr>
        <w:t xml:space="preserve">Федеральным законом от 25.12.2008 № 273-ФЗ                             «О противодействии коррупции», </w:t>
      </w:r>
      <w:r w:rsidR="005913E7">
        <w:t>Указом Президента Российской Федерации от 16.08.2021 № 478 «О национальном Плане противодействия коррупции на 2021‒2024 годы», Законом Ханты-Мансийского автономного округа – Югры от 25</w:t>
      </w:r>
      <w:r w:rsidR="00861782">
        <w:t>.09.</w:t>
      </w:r>
      <w:r w:rsidR="005913E7">
        <w:t xml:space="preserve">2008 № 86-оз «О </w:t>
      </w:r>
      <w:r w:rsidR="005913E7" w:rsidRPr="00861782">
        <w:rPr>
          <w:szCs w:val="28"/>
        </w:rPr>
        <w:t>мерах по противодействию коррупции в Ханты</w:t>
      </w:r>
      <w:r w:rsidR="00861782" w:rsidRPr="00861782">
        <w:rPr>
          <w:szCs w:val="28"/>
        </w:rPr>
        <w:t>-</w:t>
      </w:r>
      <w:r w:rsidR="005913E7" w:rsidRPr="00861782">
        <w:rPr>
          <w:szCs w:val="28"/>
        </w:rPr>
        <w:t xml:space="preserve">Мансийском автономном округе – Югре», руководствуясь </w:t>
      </w:r>
      <w:r w:rsidRPr="00861782">
        <w:rPr>
          <w:szCs w:val="28"/>
        </w:rPr>
        <w:t>Соглашением о</w:t>
      </w:r>
      <w:r w:rsidR="005913E7" w:rsidRPr="00861782">
        <w:rPr>
          <w:szCs w:val="28"/>
        </w:rPr>
        <w:t xml:space="preserve">б </w:t>
      </w:r>
      <w:r w:rsidR="00861782" w:rsidRPr="00861782">
        <w:rPr>
          <w:szCs w:val="28"/>
        </w:rPr>
        <w:t>осуществлении администрацией Нижневартовского района обеспечения деятельности  Контрольно-счетной палаты Нижневартовского района:</w:t>
      </w:r>
    </w:p>
    <w:p w:rsidR="00F41CAD" w:rsidRPr="00F41CAD" w:rsidRDefault="00F41CAD" w:rsidP="00861782">
      <w:pPr>
        <w:spacing w:after="1" w:line="280" w:lineRule="atLeast"/>
        <w:ind w:firstLine="709"/>
        <w:jc w:val="both"/>
        <w:rPr>
          <w:szCs w:val="28"/>
        </w:rPr>
      </w:pPr>
    </w:p>
    <w:p w:rsidR="00F41CAD" w:rsidRPr="00F41CAD" w:rsidRDefault="00861782" w:rsidP="0086178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отчет об исполнении</w:t>
      </w:r>
      <w:r w:rsidR="00F41CAD" w:rsidRPr="00F41C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CA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план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F41CAD" w:rsidRPr="00F41CA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мероприятий по </w:t>
      </w:r>
      <w:r w:rsidR="00F41CAD" w:rsidRPr="00F41CA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противодействи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="00F41CAD" w:rsidRPr="00F41CA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коррупции в Контрольно-счетной палате Нижневартовского района</w:t>
      </w:r>
      <w:r w:rsidR="00F41CA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F41CA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2022 </w:t>
      </w:r>
      <w:r w:rsidR="005718D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год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F41CA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41CAD" w:rsidRPr="00F41CAD" w:rsidRDefault="00F41CAD" w:rsidP="0086178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1CAD" w:rsidRPr="001E0B96" w:rsidRDefault="00861782" w:rsidP="00F41CA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41CAD" w:rsidRPr="001E0B96">
        <w:rPr>
          <w:bCs/>
          <w:szCs w:val="28"/>
        </w:rPr>
        <w:t xml:space="preserve">. Контроль за выполнением распоряжения оставляю за собой. </w:t>
      </w:r>
    </w:p>
    <w:p w:rsidR="00F41CAD" w:rsidRPr="001E0B96" w:rsidRDefault="00F41CAD" w:rsidP="00F41CAD">
      <w:pPr>
        <w:ind w:firstLine="708"/>
        <w:rPr>
          <w:szCs w:val="28"/>
        </w:rPr>
      </w:pPr>
    </w:p>
    <w:p w:rsidR="00F41CAD" w:rsidRDefault="00F41CAD" w:rsidP="00F41CAD">
      <w:pPr>
        <w:autoSpaceDE w:val="0"/>
        <w:autoSpaceDN w:val="0"/>
        <w:adjustRightInd w:val="0"/>
        <w:ind w:firstLine="763"/>
        <w:jc w:val="both"/>
        <w:rPr>
          <w:bCs/>
          <w:szCs w:val="28"/>
        </w:rPr>
      </w:pPr>
    </w:p>
    <w:p w:rsidR="00F41CAD" w:rsidRDefault="00F41CAD" w:rsidP="00F41CAD">
      <w:pPr>
        <w:pStyle w:val="21"/>
      </w:pPr>
    </w:p>
    <w:p w:rsidR="00F41CAD" w:rsidRPr="00E67EAE" w:rsidRDefault="00F41CAD" w:rsidP="00F41CAD">
      <w:pPr>
        <w:pStyle w:val="2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Любецкая</w:t>
      </w:r>
    </w:p>
    <w:p w:rsidR="003078A5" w:rsidRDefault="003078A5" w:rsidP="003078A5">
      <w:pPr>
        <w:jc w:val="both"/>
      </w:pPr>
    </w:p>
    <w:p w:rsidR="0022551B" w:rsidRDefault="0022551B" w:rsidP="001A7E53">
      <w:pPr>
        <w:tabs>
          <w:tab w:val="left" w:pos="2490"/>
          <w:tab w:val="left" w:pos="5245"/>
          <w:tab w:val="left" w:pos="9355"/>
        </w:tabs>
        <w:ind w:left="5245" w:right="-82"/>
      </w:pPr>
    </w:p>
    <w:p w:rsidR="00861782" w:rsidRDefault="00861782" w:rsidP="001A7E53">
      <w:pPr>
        <w:tabs>
          <w:tab w:val="left" w:pos="2490"/>
          <w:tab w:val="left" w:pos="5245"/>
          <w:tab w:val="left" w:pos="9355"/>
        </w:tabs>
        <w:ind w:left="5245" w:right="-82"/>
      </w:pPr>
    </w:p>
    <w:p w:rsidR="00861782" w:rsidRDefault="00861782" w:rsidP="001A7E53">
      <w:pPr>
        <w:tabs>
          <w:tab w:val="left" w:pos="2490"/>
          <w:tab w:val="left" w:pos="5245"/>
          <w:tab w:val="left" w:pos="9355"/>
        </w:tabs>
        <w:ind w:left="5245" w:right="-82"/>
      </w:pPr>
    </w:p>
    <w:p w:rsidR="00861782" w:rsidRDefault="00861782" w:rsidP="001A7E53">
      <w:pPr>
        <w:tabs>
          <w:tab w:val="left" w:pos="2490"/>
          <w:tab w:val="left" w:pos="5245"/>
          <w:tab w:val="left" w:pos="9355"/>
        </w:tabs>
        <w:ind w:left="5245" w:right="-82"/>
      </w:pPr>
      <w:r>
        <w:br w:type="page"/>
      </w:r>
    </w:p>
    <w:p w:rsidR="00861782" w:rsidRDefault="00861782" w:rsidP="001A7E53">
      <w:pPr>
        <w:tabs>
          <w:tab w:val="left" w:pos="2490"/>
          <w:tab w:val="left" w:pos="5245"/>
          <w:tab w:val="left" w:pos="9355"/>
        </w:tabs>
        <w:ind w:left="5245" w:right="-82"/>
        <w:sectPr w:rsidR="00861782" w:rsidSect="008D5428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7A3453" w:rsidRDefault="00661119" w:rsidP="006362D4">
      <w:pPr>
        <w:tabs>
          <w:tab w:val="left" w:pos="2490"/>
          <w:tab w:val="left" w:pos="5387"/>
          <w:tab w:val="left" w:pos="9355"/>
        </w:tabs>
        <w:ind w:left="10632" w:right="-82"/>
      </w:pPr>
      <w:r>
        <w:lastRenderedPageBreak/>
        <w:t xml:space="preserve">Приложение </w:t>
      </w:r>
      <w:r w:rsidR="007A3453" w:rsidRPr="00D570B1">
        <w:t xml:space="preserve">к </w:t>
      </w:r>
      <w:r w:rsidR="007A3453">
        <w:t>ра</w:t>
      </w:r>
      <w:r w:rsidR="008100EA">
        <w:t>споряжению</w:t>
      </w:r>
      <w:r w:rsidR="00594EC1">
        <w:t xml:space="preserve"> </w:t>
      </w:r>
      <w:r w:rsidR="003078A5">
        <w:t>председателя Контрольно-счетной палаты Нижневартовского района</w:t>
      </w:r>
      <w:r w:rsidR="00B63D65">
        <w:t xml:space="preserve"> </w:t>
      </w:r>
      <w:r>
        <w:t>от</w:t>
      </w:r>
      <w:r w:rsidR="00B63D65">
        <w:t xml:space="preserve"> </w:t>
      </w:r>
      <w:r w:rsidR="00861782">
        <w:t>30.12</w:t>
      </w:r>
      <w:r w:rsidR="00F41CAD">
        <w:t>.2022</w:t>
      </w:r>
      <w:r w:rsidR="00B63D65">
        <w:t xml:space="preserve"> №</w:t>
      </w:r>
      <w:r w:rsidR="007A3453" w:rsidRPr="00D570B1">
        <w:t xml:space="preserve"> </w:t>
      </w:r>
      <w:r w:rsidR="006362D4">
        <w:t>____</w:t>
      </w:r>
    </w:p>
    <w:p w:rsidR="001A7E53" w:rsidRDefault="001A7E53" w:rsidP="001A7E53">
      <w:pPr>
        <w:pStyle w:val="a4"/>
        <w:spacing w:before="0" w:beforeAutospacing="0" w:after="0" w:afterAutospacing="0"/>
        <w:ind w:right="-1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861782" w:rsidRDefault="00861782" w:rsidP="001A7E53">
      <w:pPr>
        <w:pStyle w:val="a4"/>
        <w:spacing w:before="0" w:beforeAutospacing="0" w:after="0" w:afterAutospacing="0"/>
        <w:ind w:right="-1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861782" w:rsidRDefault="00861782" w:rsidP="00F41CAD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ОТЧЕТ </w:t>
      </w:r>
    </w:p>
    <w:p w:rsidR="00F41CAD" w:rsidRPr="002D493F" w:rsidRDefault="00861782" w:rsidP="00BF3E6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исполнении плана </w:t>
      </w:r>
      <w:r w:rsidR="00F41CAD" w:rsidRPr="002D493F">
        <w:rPr>
          <w:b w:val="0"/>
          <w:sz w:val="28"/>
          <w:szCs w:val="28"/>
        </w:rPr>
        <w:t>мероприятий по противодействию коррупции</w:t>
      </w:r>
    </w:p>
    <w:p w:rsidR="00F41CAD" w:rsidRDefault="00F41CAD" w:rsidP="00F41CAD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Контрольно–с</w:t>
      </w:r>
      <w:r w:rsidRPr="002D493F">
        <w:rPr>
          <w:b w:val="0"/>
          <w:sz w:val="28"/>
          <w:szCs w:val="28"/>
        </w:rPr>
        <w:t>четной палате Нижневартовск</w:t>
      </w:r>
      <w:r>
        <w:rPr>
          <w:b w:val="0"/>
          <w:sz w:val="28"/>
          <w:szCs w:val="28"/>
        </w:rPr>
        <w:t>ого района</w:t>
      </w:r>
    </w:p>
    <w:p w:rsidR="00F41CAD" w:rsidRPr="002D493F" w:rsidRDefault="00F41CAD" w:rsidP="00F41CAD">
      <w:pPr>
        <w:pStyle w:val="ConsPlusTitle"/>
        <w:jc w:val="center"/>
        <w:rPr>
          <w:b w:val="0"/>
          <w:sz w:val="28"/>
          <w:szCs w:val="28"/>
        </w:rPr>
      </w:pPr>
      <w:r w:rsidRPr="002D493F">
        <w:rPr>
          <w:b w:val="0"/>
          <w:sz w:val="28"/>
          <w:szCs w:val="28"/>
        </w:rPr>
        <w:t xml:space="preserve"> </w:t>
      </w:r>
      <w:r w:rsidR="00BF3E69">
        <w:rPr>
          <w:b w:val="0"/>
          <w:sz w:val="28"/>
          <w:szCs w:val="28"/>
        </w:rPr>
        <w:t>в</w:t>
      </w:r>
      <w:r w:rsidRPr="002D493F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 xml:space="preserve">22 </w:t>
      </w:r>
      <w:r w:rsidRPr="002D493F">
        <w:rPr>
          <w:b w:val="0"/>
          <w:sz w:val="28"/>
          <w:szCs w:val="28"/>
        </w:rPr>
        <w:t>год</w:t>
      </w:r>
      <w:r w:rsidR="00BF3E69">
        <w:rPr>
          <w:b w:val="0"/>
          <w:sz w:val="28"/>
          <w:szCs w:val="28"/>
        </w:rPr>
        <w:t>у</w:t>
      </w:r>
    </w:p>
    <w:p w:rsidR="00F41CAD" w:rsidRPr="002D493F" w:rsidRDefault="00F41CAD" w:rsidP="00F41CAD">
      <w:pPr>
        <w:jc w:val="center"/>
        <w:rPr>
          <w:rFonts w:ascii="Calibri" w:hAnsi="Calibri" w:cs="Calibri"/>
          <w:szCs w:val="28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2268"/>
        <w:gridCol w:w="1949"/>
        <w:gridCol w:w="3863"/>
      </w:tblGrid>
      <w:tr w:rsidR="007052A4" w:rsidRPr="008B1F05" w:rsidTr="0067475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A4" w:rsidRPr="008B1F05" w:rsidRDefault="007052A4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A4" w:rsidRPr="008B1F05" w:rsidRDefault="007052A4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A4" w:rsidRPr="008B1F05" w:rsidRDefault="007052A4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Ответственные</w:t>
            </w:r>
          </w:p>
          <w:p w:rsidR="007052A4" w:rsidRPr="008B1F05" w:rsidRDefault="007052A4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исполнители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A4" w:rsidRPr="008B1F05" w:rsidRDefault="007052A4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2A4" w:rsidRPr="008B1F05" w:rsidRDefault="00775C25" w:rsidP="00874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выполнении</w:t>
            </w:r>
          </w:p>
        </w:tc>
      </w:tr>
      <w:tr w:rsidR="00A11075" w:rsidRPr="008B1F05" w:rsidTr="0067475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075" w:rsidRPr="008B1F05" w:rsidRDefault="001B0C70" w:rsidP="00A1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075" w:rsidRPr="008B1F05" w:rsidRDefault="00A11075" w:rsidP="00A11075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Ознакомление муниципальных служащих Контрольно-счетной палаты района с законодательной базой и правовыми актами председателя Контрольно-счетной палаты в сфере профилактики коррупции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075" w:rsidRPr="008B1F05" w:rsidRDefault="00A11075" w:rsidP="00A1107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председатель Контрольно-счетной палаты района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6D6" w:rsidRPr="008B1F05" w:rsidRDefault="00C226D6" w:rsidP="00C226D6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постоянно,</w:t>
            </w:r>
          </w:p>
          <w:p w:rsidR="00C226D6" w:rsidRPr="008B1F05" w:rsidRDefault="00C226D6" w:rsidP="00C226D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в течение года;</w:t>
            </w:r>
          </w:p>
          <w:p w:rsidR="00A11075" w:rsidRPr="008B1F05" w:rsidRDefault="00C226D6" w:rsidP="00C226D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B1F05">
              <w:rPr>
                <w:rFonts w:eastAsia="Calibri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075" w:rsidRPr="008B1F05" w:rsidRDefault="00493399" w:rsidP="00493399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Должностные лица о</w:t>
            </w:r>
            <w:r w:rsidR="00A11075" w:rsidRPr="008B1F05">
              <w:rPr>
                <w:sz w:val="24"/>
                <w:szCs w:val="24"/>
              </w:rPr>
              <w:t>знакомлены под роспись</w:t>
            </w:r>
          </w:p>
        </w:tc>
      </w:tr>
      <w:tr w:rsidR="00A11075" w:rsidRPr="008B1F05" w:rsidTr="0067475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075" w:rsidRPr="008B1F05" w:rsidRDefault="00A11075" w:rsidP="00A11075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Обеспечение контроля за соблюдением муниципальными служащими ограничений, запретов и требований, установленных в целях противодействия коррупции, в том числе касающихся получения подарков, занятия предпринимательской деятельностью, обязанности уведомлять об обращениях в целях склонения к совершению коррупционных правонарушений, о личной заинтересованности, которая приводит или может привести к конфликту интересов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075" w:rsidRPr="008B1F05" w:rsidRDefault="00A11075" w:rsidP="00A1107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заместитель </w:t>
            </w:r>
          </w:p>
          <w:p w:rsidR="00A11075" w:rsidRPr="008B1F05" w:rsidRDefault="00A11075" w:rsidP="00A1107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председателя,</w:t>
            </w:r>
          </w:p>
          <w:p w:rsidR="00A11075" w:rsidRPr="008B1F05" w:rsidRDefault="00A11075" w:rsidP="00A1107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инспекторы Контрольно-счетной </w:t>
            </w:r>
          </w:p>
          <w:p w:rsidR="00A11075" w:rsidRPr="008B1F05" w:rsidRDefault="00A11075" w:rsidP="00A1107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палаты района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075" w:rsidRPr="008B1F05" w:rsidRDefault="00A11075" w:rsidP="00A11075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постоянно,</w:t>
            </w:r>
          </w:p>
          <w:p w:rsidR="00A11075" w:rsidRPr="008B1F05" w:rsidRDefault="00A11075" w:rsidP="00A1107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в течение года;</w:t>
            </w:r>
          </w:p>
          <w:p w:rsidR="00A11075" w:rsidRPr="008B1F05" w:rsidRDefault="00A11075" w:rsidP="00A1107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B1F05">
              <w:rPr>
                <w:rFonts w:eastAsia="Calibri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  <w:p w:rsidR="00A11075" w:rsidRPr="008B1F05" w:rsidRDefault="00A11075" w:rsidP="00A11075">
            <w:pPr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075" w:rsidRPr="008B1F05" w:rsidRDefault="00A11075" w:rsidP="00C226D6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Информация о </w:t>
            </w:r>
            <w:r w:rsidR="00C226D6" w:rsidRPr="008B1F05">
              <w:rPr>
                <w:sz w:val="24"/>
                <w:szCs w:val="24"/>
              </w:rPr>
              <w:t>н</w:t>
            </w:r>
            <w:r w:rsidRPr="008B1F05">
              <w:rPr>
                <w:sz w:val="24"/>
                <w:szCs w:val="24"/>
              </w:rPr>
              <w:t xml:space="preserve">арушений муниципальными служащими ограничений, запретов и требований, установленных в целях противодействия коррупции за 2022 год </w:t>
            </w:r>
            <w:r w:rsidR="00C226D6" w:rsidRPr="008B1F05">
              <w:rPr>
                <w:sz w:val="24"/>
                <w:szCs w:val="24"/>
              </w:rPr>
              <w:t>не поступала</w:t>
            </w:r>
          </w:p>
        </w:tc>
      </w:tr>
      <w:tr w:rsidR="00A11075" w:rsidRPr="008B1F05" w:rsidTr="0067475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075" w:rsidRPr="008B1F05" w:rsidRDefault="00493399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075" w:rsidRPr="008B1F05" w:rsidRDefault="00A11075" w:rsidP="00A11075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Осуществление контроля за соблюдением должностными лицами требований законодательства о противодействии коррупции, касающихся предотвращения и урегулирования конфликтов интересов:</w:t>
            </w:r>
          </w:p>
          <w:p w:rsidR="00A11075" w:rsidRPr="008B1F05" w:rsidRDefault="00A11075" w:rsidP="00A11075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   при выполнении иной оплачиваемой работы;</w:t>
            </w:r>
          </w:p>
          <w:p w:rsidR="00A11075" w:rsidRPr="008B1F05" w:rsidRDefault="00A11075" w:rsidP="00A11075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lastRenderedPageBreak/>
              <w:t xml:space="preserve">   при подготовке и проведении контрольных и экспертно-аналитических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075" w:rsidRPr="008B1F05" w:rsidRDefault="00C226D6" w:rsidP="00A1107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lastRenderedPageBreak/>
              <w:t>председатель</w:t>
            </w:r>
          </w:p>
          <w:p w:rsidR="00A11075" w:rsidRPr="008B1F05" w:rsidRDefault="00A11075" w:rsidP="00A1107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 Контрольно-счетной </w:t>
            </w:r>
          </w:p>
          <w:p w:rsidR="00A11075" w:rsidRPr="008B1F05" w:rsidRDefault="00A11075" w:rsidP="00A1107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палаты района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постоянно,</w:t>
            </w:r>
          </w:p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в течение года;</w:t>
            </w:r>
          </w:p>
          <w:p w:rsidR="00A11075" w:rsidRPr="008B1F05" w:rsidRDefault="00A11075" w:rsidP="00A1107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B1F05">
              <w:rPr>
                <w:rFonts w:eastAsia="Calibri"/>
                <w:bCs/>
                <w:sz w:val="24"/>
                <w:szCs w:val="24"/>
              </w:rPr>
              <w:t xml:space="preserve">информация об исполнении по </w:t>
            </w:r>
            <w:r w:rsidRPr="008B1F05">
              <w:rPr>
                <w:rFonts w:eastAsia="Calibri"/>
                <w:bCs/>
                <w:sz w:val="24"/>
                <w:szCs w:val="24"/>
              </w:rPr>
              <w:lastRenderedPageBreak/>
              <w:t>состоянию на 25.12.2022</w:t>
            </w:r>
          </w:p>
          <w:p w:rsidR="00A11075" w:rsidRPr="008B1F05" w:rsidRDefault="00A11075" w:rsidP="00A11075">
            <w:pPr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075" w:rsidRPr="008B1F05" w:rsidRDefault="00C226D6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lastRenderedPageBreak/>
              <w:t>Информация о выполнении должностными лицами иной оплачиваемой работы в 2022 году не поступала</w:t>
            </w:r>
          </w:p>
          <w:p w:rsidR="00C226D6" w:rsidRPr="008B1F05" w:rsidRDefault="00C226D6" w:rsidP="00C226D6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lastRenderedPageBreak/>
              <w:t xml:space="preserve">Информация о наличии </w:t>
            </w:r>
            <w:proofErr w:type="gramStart"/>
            <w:r w:rsidRPr="008B1F05">
              <w:rPr>
                <w:sz w:val="24"/>
                <w:szCs w:val="24"/>
              </w:rPr>
              <w:t>или  возможном</w:t>
            </w:r>
            <w:proofErr w:type="gramEnd"/>
            <w:r w:rsidRPr="008B1F05">
              <w:rPr>
                <w:sz w:val="24"/>
                <w:szCs w:val="24"/>
              </w:rPr>
              <w:t xml:space="preserve"> наступлении конфликта интересов при подготовке и проведении контрольных и экспертно-аналитических мероприятий в 2022 году от должностных лиц не поступала</w:t>
            </w:r>
          </w:p>
        </w:tc>
      </w:tr>
      <w:tr w:rsidR="00A11075" w:rsidRPr="008B1F05" w:rsidTr="00674753">
        <w:trPr>
          <w:trHeight w:val="31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075" w:rsidRPr="008B1F05" w:rsidRDefault="00493399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075" w:rsidRPr="008B1F05" w:rsidRDefault="00A11075" w:rsidP="00493399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Организация антикоррупционного просвещения, в том числе проведение мероприятий информационно-разъяснительного и консультативного характера по вопросам изменения законодательства в сфере противодействия коррупции и вопросам его применения</w:t>
            </w:r>
            <w:r w:rsidR="00493399" w:rsidRPr="008B1F05">
              <w:rPr>
                <w:sz w:val="24"/>
                <w:szCs w:val="24"/>
              </w:rPr>
              <w:t>, по информации, поступающей от отдела муниципальной службы, кадров и наград администрации района (по соглашению)</w:t>
            </w:r>
          </w:p>
          <w:p w:rsidR="00493399" w:rsidRPr="008B1F05" w:rsidRDefault="00A11075" w:rsidP="00493399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   </w:t>
            </w:r>
          </w:p>
          <w:p w:rsidR="00A11075" w:rsidRPr="008B1F05" w:rsidRDefault="00A11075" w:rsidP="00A11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399" w:rsidRPr="008B1F05" w:rsidRDefault="00493399" w:rsidP="00493399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председатель</w:t>
            </w:r>
          </w:p>
          <w:p w:rsidR="00493399" w:rsidRPr="008B1F05" w:rsidRDefault="00493399" w:rsidP="00493399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 Контрольно-счетной </w:t>
            </w:r>
          </w:p>
          <w:p w:rsidR="00A11075" w:rsidRPr="008B1F05" w:rsidRDefault="00493399" w:rsidP="00493399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палаты района</w:t>
            </w:r>
            <w:r w:rsidR="00A11075" w:rsidRPr="008B1F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в течение года, </w:t>
            </w:r>
          </w:p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по мере необходимости;</w:t>
            </w:r>
          </w:p>
          <w:p w:rsidR="00A11075" w:rsidRPr="008B1F05" w:rsidRDefault="00A11075" w:rsidP="00A1107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B1F05">
              <w:rPr>
                <w:rFonts w:eastAsia="Calibri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  <w:p w:rsidR="00A11075" w:rsidRPr="008B1F05" w:rsidRDefault="00A11075" w:rsidP="00A11075">
            <w:pPr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399" w:rsidRPr="008B1F05" w:rsidRDefault="00493399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Должностные лица ознакомлены с поступившей информацией от отдела муниципальной службы, кадров и наград администрации района под роспись;</w:t>
            </w:r>
          </w:p>
          <w:p w:rsidR="00A11075" w:rsidRPr="008B1F05" w:rsidRDefault="00493399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Председатель принял участие в </w:t>
            </w:r>
            <w:proofErr w:type="spellStart"/>
            <w:r w:rsidRPr="008B1F05">
              <w:rPr>
                <w:sz w:val="24"/>
                <w:szCs w:val="24"/>
              </w:rPr>
              <w:t>вебинаре</w:t>
            </w:r>
            <w:proofErr w:type="spellEnd"/>
            <w:r w:rsidRPr="008B1F05">
              <w:rPr>
                <w:sz w:val="24"/>
                <w:szCs w:val="24"/>
              </w:rPr>
              <w:t xml:space="preserve"> «Контроль и надзор за деятельностью ОМСУ и должностных лиц ОМСУ (ст.77 Федерального закона 131-ФЗ)»</w:t>
            </w:r>
          </w:p>
        </w:tc>
      </w:tr>
      <w:tr w:rsidR="00A11075" w:rsidRPr="008B1F05" w:rsidTr="0067475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075" w:rsidRPr="008B1F05" w:rsidRDefault="00A11075" w:rsidP="009E2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Актуализация сведений, содержащихся в личных делах </w:t>
            </w:r>
            <w:r w:rsidR="009E2760" w:rsidRPr="008B1F05">
              <w:rPr>
                <w:sz w:val="24"/>
                <w:szCs w:val="24"/>
              </w:rPr>
              <w:t xml:space="preserve">лиц, замещающих муниципальные должности и </w:t>
            </w:r>
            <w:r w:rsidRPr="008B1F05">
              <w:rPr>
                <w:sz w:val="24"/>
                <w:szCs w:val="24"/>
              </w:rPr>
              <w:t xml:space="preserve">муниципальных служащих, в том числе в анкетах, представляемых при поступлении на </w:t>
            </w:r>
            <w:r w:rsidR="009E2760" w:rsidRPr="008B1F05">
              <w:rPr>
                <w:sz w:val="24"/>
                <w:szCs w:val="24"/>
              </w:rPr>
              <w:t>должность</w:t>
            </w:r>
            <w:r w:rsidRPr="008B1F05">
              <w:rPr>
                <w:sz w:val="24"/>
                <w:szCs w:val="24"/>
              </w:rPr>
              <w:t>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075" w:rsidRPr="008B1F05" w:rsidRDefault="00493399" w:rsidP="00A1107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должностные лица </w:t>
            </w:r>
            <w:r w:rsidR="00A11075" w:rsidRPr="008B1F05">
              <w:rPr>
                <w:sz w:val="24"/>
                <w:szCs w:val="24"/>
              </w:rPr>
              <w:t>Контрольно-счетной палаты района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не позднее 5 дней с момента, когда стало известно об изменении соответствующих сведений;</w:t>
            </w:r>
          </w:p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rFonts w:eastAsia="Calibri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075" w:rsidRPr="008B1F05" w:rsidRDefault="009E2760" w:rsidP="009E2760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Актуализация сведений, содержащихся в личных делах в 2022 году не требовалась</w:t>
            </w:r>
          </w:p>
        </w:tc>
      </w:tr>
      <w:tr w:rsidR="00A11075" w:rsidRPr="008B1F05" w:rsidTr="0067475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75" w:rsidRPr="008B1F05" w:rsidRDefault="00A11075" w:rsidP="00A110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средств массовой информации, интернет-изданий, социальных сетей и иных Интернет-ресурсов для выявления материалов, содержащих упоминания (утверждения, предположения) о коррупционных проявлениях и </w:t>
            </w:r>
            <w:proofErr w:type="spellStart"/>
            <w:r w:rsidRPr="008B1F05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8B1F05">
              <w:rPr>
                <w:rFonts w:ascii="Times New Roman" w:hAnsi="Times New Roman" w:cs="Times New Roman"/>
                <w:sz w:val="24"/>
                <w:szCs w:val="24"/>
              </w:rPr>
              <w:t xml:space="preserve"> факторах в деятельности Контрольно-</w:t>
            </w:r>
            <w:r w:rsidRPr="008B1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счетной палаты района, а также противоправных устремлениях коррупционного характера в отношении сотрудников Контрольно-счетной палаты района при исполнении ими своих должностных обязанностей.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75" w:rsidRPr="008B1F05" w:rsidRDefault="00A11075" w:rsidP="00A1107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lastRenderedPageBreak/>
              <w:t>заместитель председателя Контрольно-счетной палаты района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в течение года, </w:t>
            </w:r>
          </w:p>
          <w:p w:rsidR="00A11075" w:rsidRPr="008B1F05" w:rsidRDefault="00A11075" w:rsidP="00A110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необходимости;</w:t>
            </w:r>
          </w:p>
          <w:p w:rsidR="00A11075" w:rsidRPr="008B1F05" w:rsidRDefault="00A11075" w:rsidP="00A110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информация об исполнении по </w:t>
            </w:r>
            <w:r w:rsidRPr="008B1F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состоянию на 25.12.2022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EE652E" w:rsidRDefault="00EE652E" w:rsidP="00EE652E">
            <w:pPr>
              <w:rPr>
                <w:sz w:val="24"/>
                <w:szCs w:val="24"/>
              </w:rPr>
            </w:pPr>
            <w:r w:rsidRPr="00EE652E">
              <w:rPr>
                <w:sz w:val="24"/>
                <w:szCs w:val="24"/>
              </w:rPr>
              <w:lastRenderedPageBreak/>
              <w:t>По результатам мониторинга публикаций в средствах массовой информации</w:t>
            </w:r>
            <w:r w:rsidR="009E2760" w:rsidRPr="00EE652E">
              <w:rPr>
                <w:sz w:val="24"/>
                <w:szCs w:val="24"/>
              </w:rPr>
              <w:t>, интернет-изданиях, социальных сетях и иных Интернет-</w:t>
            </w:r>
            <w:r w:rsidR="009E2760" w:rsidRPr="00EE652E">
              <w:rPr>
                <w:sz w:val="24"/>
                <w:szCs w:val="24"/>
              </w:rPr>
              <w:lastRenderedPageBreak/>
              <w:t xml:space="preserve">ресурсах </w:t>
            </w:r>
            <w:r w:rsidRPr="00EE652E">
              <w:rPr>
                <w:sz w:val="24"/>
                <w:szCs w:val="24"/>
              </w:rPr>
              <w:t>факты проявления коррупции в Контрольно-счетной палате района</w:t>
            </w:r>
            <w:r w:rsidR="009E2760" w:rsidRPr="00EE65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выявлены</w:t>
            </w:r>
          </w:p>
        </w:tc>
      </w:tr>
      <w:tr w:rsidR="00A11075" w:rsidRPr="008B1F05" w:rsidTr="0067475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75" w:rsidRPr="008B1F05" w:rsidRDefault="00A11075" w:rsidP="00A11075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Проведение анализа нарушений, изложенных в актах прокурорского реагирования, а также выявленных правоохранительными органами и рассмотрение этих нарушений всеми заинтересованными лицами, с целью пресечения и недопущения в дальнейшем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75" w:rsidRPr="008B1F05" w:rsidRDefault="00A11075" w:rsidP="00A1107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председатель Контрольно-счетной палаты района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75" w:rsidRPr="008B1F05" w:rsidRDefault="00A11075" w:rsidP="00A11075">
            <w:pPr>
              <w:rPr>
                <w:rFonts w:eastAsia="Calibri"/>
                <w:bCs/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в течение года (по мере вынесения актов реагирования);</w:t>
            </w:r>
          </w:p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rFonts w:eastAsia="Calibri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9E2760" w:rsidP="006D6BEF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Акты прокурорского реагирования в </w:t>
            </w:r>
            <w:r w:rsidR="006D6BEF">
              <w:rPr>
                <w:sz w:val="24"/>
                <w:szCs w:val="24"/>
              </w:rPr>
              <w:t xml:space="preserve">течение </w:t>
            </w:r>
            <w:r w:rsidRPr="008B1F05">
              <w:rPr>
                <w:sz w:val="24"/>
                <w:szCs w:val="24"/>
              </w:rPr>
              <w:t>2022 год</w:t>
            </w:r>
            <w:r w:rsidR="006D6BEF">
              <w:rPr>
                <w:sz w:val="24"/>
                <w:szCs w:val="24"/>
              </w:rPr>
              <w:t>а</w:t>
            </w:r>
            <w:r w:rsidRPr="008B1F05">
              <w:rPr>
                <w:sz w:val="24"/>
                <w:szCs w:val="24"/>
              </w:rPr>
              <w:t xml:space="preserve"> </w:t>
            </w:r>
            <w:r w:rsidR="006D6BEF">
              <w:rPr>
                <w:sz w:val="24"/>
                <w:szCs w:val="24"/>
              </w:rPr>
              <w:t xml:space="preserve">в Контрольно-счетную палату района </w:t>
            </w:r>
            <w:r w:rsidRPr="008B1F05">
              <w:rPr>
                <w:sz w:val="24"/>
                <w:szCs w:val="24"/>
              </w:rPr>
              <w:t>не поступали</w:t>
            </w:r>
          </w:p>
        </w:tc>
      </w:tr>
      <w:tr w:rsidR="00A11075" w:rsidRPr="008B1F05" w:rsidTr="0067475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Проведение анализа обращений граждан и юридических лиц, поступивших в Контрольно-счетную палату района, на предмет выявления в них информации о коррупционных проявлениях и </w:t>
            </w:r>
            <w:proofErr w:type="spellStart"/>
            <w:r w:rsidRPr="008B1F05">
              <w:rPr>
                <w:sz w:val="24"/>
                <w:szCs w:val="24"/>
              </w:rPr>
              <w:t>коррупциогенных</w:t>
            </w:r>
            <w:proofErr w:type="spellEnd"/>
            <w:r w:rsidRPr="008B1F05">
              <w:rPr>
                <w:sz w:val="24"/>
                <w:szCs w:val="24"/>
              </w:rPr>
              <w:t xml:space="preserve"> факторах в деятельности Контрольно-счетной палаты района и дальнейшее принятие соответствующих мер в соответствии с законодательством Российской Федерации и внутренними нормативными документами Контрольно-счетной палаты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заместитель председателя Контрольно-счетной палаты района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в течение года, </w:t>
            </w:r>
          </w:p>
          <w:p w:rsidR="00A11075" w:rsidRPr="008B1F05" w:rsidRDefault="00A11075" w:rsidP="00A110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необходимости;</w:t>
            </w:r>
          </w:p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rFonts w:eastAsia="Calibri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9E2760" w:rsidP="009E2760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Обращения граждан и юридических лиц в 2022 году </w:t>
            </w:r>
            <w:r w:rsidR="006D6BEF">
              <w:rPr>
                <w:sz w:val="24"/>
                <w:szCs w:val="24"/>
              </w:rPr>
              <w:t xml:space="preserve">в Контрольно-счетную палату района </w:t>
            </w:r>
            <w:r w:rsidRPr="008B1F05">
              <w:rPr>
                <w:sz w:val="24"/>
                <w:szCs w:val="24"/>
              </w:rPr>
              <w:t>не поступали</w:t>
            </w:r>
          </w:p>
        </w:tc>
      </w:tr>
      <w:tr w:rsidR="00A11075" w:rsidRPr="008B1F05" w:rsidTr="0067475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соблюдения порядка публичных выступлений и предоставления служебной информации должностными лицами Контрольно-счетной палаты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председатель </w:t>
            </w:r>
          </w:p>
          <w:p w:rsidR="00A11075" w:rsidRPr="008B1F05" w:rsidRDefault="00A11075" w:rsidP="00A1107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Контрольно-счетной палаты района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hAnsi="Times New Roman" w:cs="Times New Roman"/>
                <w:sz w:val="24"/>
                <w:szCs w:val="24"/>
              </w:rPr>
              <w:t>постоянно, по мере необходимости;</w:t>
            </w:r>
          </w:p>
          <w:p w:rsidR="00A11075" w:rsidRPr="008B1F05" w:rsidRDefault="00A11075" w:rsidP="00A110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9E2760" w:rsidP="009E27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выступления, предоставление служебной информации должностными лицами Контрольно-счетной палаты района не осуществлялись</w:t>
            </w:r>
          </w:p>
        </w:tc>
      </w:tr>
      <w:tr w:rsidR="00123E55" w:rsidRPr="008B1F05" w:rsidTr="0067475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55" w:rsidRPr="008B1F05" w:rsidRDefault="009E3388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55" w:rsidRPr="008B1F05" w:rsidRDefault="00123E55" w:rsidP="00A110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Межведомственного совета при Главе района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55" w:rsidRPr="008B1F05" w:rsidRDefault="00123E55" w:rsidP="00123E5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председатель </w:t>
            </w:r>
          </w:p>
          <w:p w:rsidR="00123E55" w:rsidRPr="008B1F05" w:rsidRDefault="00123E55" w:rsidP="00123E5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Контрольно-счетной палаты района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55" w:rsidRPr="008B1F05" w:rsidRDefault="00123E55" w:rsidP="00123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необходимости;</w:t>
            </w:r>
          </w:p>
          <w:p w:rsidR="00123E55" w:rsidRPr="008B1F05" w:rsidRDefault="00123E55" w:rsidP="00123E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55" w:rsidRPr="008B1F05" w:rsidRDefault="00123E55" w:rsidP="008B1F05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Председатель </w:t>
            </w:r>
          </w:p>
          <w:p w:rsidR="00123E55" w:rsidRPr="008B1F05" w:rsidRDefault="00123E55" w:rsidP="008B1F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палаты района принимал участие в 2-ух заседаниях Межведомственного совета при Главе района по противодействию коррупции </w:t>
            </w:r>
          </w:p>
        </w:tc>
      </w:tr>
      <w:tr w:rsidR="00A11075" w:rsidRPr="008B1F05" w:rsidTr="0067475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9E3388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B277EF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Проведение антикоррупционной экспертизы проектов муниципальных правовых актов Контрольно-счетной палаты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управление правового обеспечения и организации местного самоуправления администрации района </w:t>
            </w:r>
          </w:p>
          <w:p w:rsidR="00A11075" w:rsidRPr="008B1F05" w:rsidRDefault="00A11075" w:rsidP="00A1107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(по соглашению)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в течение года, </w:t>
            </w:r>
          </w:p>
          <w:p w:rsidR="00A11075" w:rsidRPr="008B1F05" w:rsidRDefault="00A11075" w:rsidP="00A110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необходимости;</w:t>
            </w:r>
          </w:p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rFonts w:eastAsia="Calibri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9E2760" w:rsidP="00B277EF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Управлением правового обеспечения и организации местного самоуправления администрации района проведена антикоррупционная экспертиза </w:t>
            </w:r>
            <w:r w:rsidR="00123E55" w:rsidRPr="008B1F05">
              <w:rPr>
                <w:sz w:val="24"/>
                <w:szCs w:val="24"/>
              </w:rPr>
              <w:t xml:space="preserve">14 </w:t>
            </w:r>
            <w:r w:rsidRPr="008B1F05">
              <w:rPr>
                <w:sz w:val="24"/>
                <w:szCs w:val="24"/>
              </w:rPr>
              <w:t>проектов муниципальных правовых актов Контрольно-счетной палаты района</w:t>
            </w:r>
          </w:p>
        </w:tc>
      </w:tr>
      <w:tr w:rsidR="00A11075" w:rsidRPr="008B1F05" w:rsidTr="0067475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1</w:t>
            </w:r>
            <w:r w:rsidR="009E3388" w:rsidRPr="008B1F05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Осуществление мероприятий Плана работы отдела муниципальной службы, кадров и наград администрации района по профилактике коррупционных и иных правонарушений в Контрольно-счетной палате палаты Нижневартовского района на 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отдел муниципальной службы, кадров и наград администрации района </w:t>
            </w:r>
          </w:p>
          <w:p w:rsidR="00A11075" w:rsidRPr="008B1F05" w:rsidRDefault="00A11075" w:rsidP="00A1107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(по соглашению)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в течение года, </w:t>
            </w:r>
          </w:p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в сроки, установленные Планом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C47D63" w:rsidP="00A1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C47D63" w:rsidRPr="008B1F05" w:rsidTr="0067475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63" w:rsidRPr="008B1F05" w:rsidRDefault="001B0C70" w:rsidP="00A1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63" w:rsidRPr="00C47D63" w:rsidRDefault="00C47D63" w:rsidP="00C47D6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47D63">
              <w:rPr>
                <w:sz w:val="24"/>
                <w:szCs w:val="24"/>
              </w:rPr>
              <w:t>Работа по поддержанию на странице Контрольно-счетной палаты района на официальном сайте администрации район раздела, посвященного вопросам противодействия коррупции, в актуальном состоянии</w:t>
            </w:r>
          </w:p>
          <w:p w:rsidR="00C47D63" w:rsidRPr="008B1F05" w:rsidRDefault="00C47D63" w:rsidP="00A11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63" w:rsidRPr="008B1F05" w:rsidRDefault="00C47D63" w:rsidP="00C47D63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председатель </w:t>
            </w:r>
          </w:p>
          <w:p w:rsidR="00C47D63" w:rsidRPr="008B1F05" w:rsidRDefault="00C47D63" w:rsidP="00C47D63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Контрольно-счетной палаты района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63" w:rsidRPr="008B1F05" w:rsidRDefault="00C47D63" w:rsidP="00C47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необходимости;</w:t>
            </w:r>
          </w:p>
          <w:p w:rsidR="00C47D63" w:rsidRPr="008B1F05" w:rsidRDefault="00C47D63" w:rsidP="00C47D63">
            <w:pPr>
              <w:rPr>
                <w:sz w:val="24"/>
                <w:szCs w:val="24"/>
              </w:rPr>
            </w:pPr>
            <w:r w:rsidRPr="008B1F05">
              <w:rPr>
                <w:rFonts w:eastAsia="Calibri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63" w:rsidRPr="008B1F05" w:rsidRDefault="00C47D63" w:rsidP="00A1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47D63" w:rsidRPr="008B1F05" w:rsidTr="0067475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63" w:rsidRPr="008B1F05" w:rsidRDefault="001B0C70" w:rsidP="00A1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63" w:rsidRPr="00C47D63" w:rsidRDefault="00C47D63" w:rsidP="00C47D6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47D63">
              <w:rPr>
                <w:sz w:val="24"/>
                <w:szCs w:val="24"/>
              </w:rPr>
              <w:t>Размещение нормативных правовых актов и их проектов</w:t>
            </w:r>
          </w:p>
          <w:p w:rsidR="00C47D63" w:rsidRPr="00C47D63" w:rsidRDefault="00C47D63" w:rsidP="00C47D63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C47D63">
              <w:rPr>
                <w:sz w:val="24"/>
                <w:szCs w:val="24"/>
              </w:rPr>
              <w:t>по противодействию коррупции на странице Контрольно-счетной палаты района на официальном сайте администрации район для обеспечения возможности проведения независимой антикоррупционной экспертизы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63" w:rsidRPr="008B1F05" w:rsidRDefault="00C47D63" w:rsidP="00C47D63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председатель </w:t>
            </w:r>
          </w:p>
          <w:p w:rsidR="00C47D63" w:rsidRPr="008B1F05" w:rsidRDefault="00C47D63" w:rsidP="00C47D63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Контрольно-счетной палаты района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63" w:rsidRPr="008B1F05" w:rsidRDefault="00C47D63" w:rsidP="00C47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необходимости;</w:t>
            </w:r>
          </w:p>
          <w:p w:rsidR="00C47D63" w:rsidRPr="008B1F05" w:rsidRDefault="00C47D63" w:rsidP="00C47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63" w:rsidRDefault="00C47D63" w:rsidP="00C47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Размещено 9 муниципальных правовых актов </w:t>
            </w:r>
            <w:r w:rsidRPr="008B1F05">
              <w:rPr>
                <w:sz w:val="24"/>
                <w:szCs w:val="24"/>
              </w:rPr>
              <w:t>Контрольно-счетной палаты района</w:t>
            </w:r>
            <w:r>
              <w:rPr>
                <w:sz w:val="24"/>
                <w:szCs w:val="24"/>
              </w:rPr>
              <w:t xml:space="preserve"> и их проектов</w:t>
            </w:r>
          </w:p>
        </w:tc>
      </w:tr>
      <w:tr w:rsidR="00A11075" w:rsidRPr="008B1F05" w:rsidTr="00674753">
        <w:trPr>
          <w:trHeight w:val="1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75" w:rsidRPr="008B1F05" w:rsidRDefault="001B0C70" w:rsidP="00A1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75" w:rsidRPr="008B1F05" w:rsidRDefault="00A11075" w:rsidP="00A11075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Организация и проведение контрольных и экспертно-аналитических мероприятий, включающих вопросы, связанные с противодействием коррупции, в том числе в части оценки эффективности расходования бюджетных средств.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75" w:rsidRPr="008B1F05" w:rsidRDefault="00A11075" w:rsidP="00A1107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должностные лица Контрольно-счетной палаты района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75" w:rsidRPr="008B1F05" w:rsidRDefault="00A11075" w:rsidP="008B1F0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в течение года </w:t>
            </w:r>
            <w:r w:rsidR="008B1F05" w:rsidRPr="008B1F05">
              <w:rPr>
                <w:sz w:val="24"/>
                <w:szCs w:val="24"/>
              </w:rPr>
              <w:t xml:space="preserve">(при проведении мероприятий); </w:t>
            </w:r>
            <w:r w:rsidRPr="008B1F05">
              <w:rPr>
                <w:rFonts w:eastAsia="Calibri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05" w:rsidRPr="008B1F05" w:rsidRDefault="008B1F05" w:rsidP="008B1F0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Организованы и проведены в соответствии с планом работы Контрольно-счетной палаты района</w:t>
            </w:r>
          </w:p>
          <w:p w:rsidR="00A11075" w:rsidRPr="008B1F05" w:rsidRDefault="00A11075" w:rsidP="00A11075">
            <w:pPr>
              <w:rPr>
                <w:sz w:val="24"/>
                <w:szCs w:val="24"/>
              </w:rPr>
            </w:pPr>
          </w:p>
        </w:tc>
      </w:tr>
      <w:tr w:rsidR="00A11075" w:rsidRPr="008B1F05" w:rsidTr="00674753">
        <w:trPr>
          <w:trHeight w:val="1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1B0C70" w:rsidP="00A1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В ходе проведения контрольных и экспертно-аналитических мероприятий в целях недопущения нецелевого ис</w:t>
            </w:r>
            <w:r w:rsidRPr="008B1F05">
              <w:rPr>
                <w:sz w:val="24"/>
                <w:szCs w:val="24"/>
              </w:rPr>
              <w:lastRenderedPageBreak/>
              <w:t xml:space="preserve">пользования бюджетных ассигнований, в том числе  федерального бюджета, выделяемых на проведение противоэпидемических мероприятий, в том числе на противодействие распространения новой </w:t>
            </w:r>
            <w:proofErr w:type="spellStart"/>
            <w:r w:rsidRPr="008B1F05">
              <w:rPr>
                <w:sz w:val="24"/>
                <w:szCs w:val="24"/>
              </w:rPr>
              <w:t>коронавирусной</w:t>
            </w:r>
            <w:proofErr w:type="spellEnd"/>
            <w:r w:rsidRPr="008B1F05">
              <w:rPr>
                <w:sz w:val="24"/>
                <w:szCs w:val="24"/>
              </w:rPr>
              <w:t xml:space="preserve"> инфекции (</w:t>
            </w:r>
            <w:r w:rsidRPr="008B1F05">
              <w:rPr>
                <w:sz w:val="24"/>
                <w:szCs w:val="24"/>
                <w:lang w:val="en-US"/>
              </w:rPr>
              <w:t>COVID</w:t>
            </w:r>
            <w:r w:rsidRPr="008B1F05">
              <w:rPr>
                <w:sz w:val="24"/>
                <w:szCs w:val="24"/>
              </w:rPr>
              <w:t>-19), обращать особое внимание на выявление и пресечение фактов взяточничества,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lastRenderedPageBreak/>
              <w:t>должностные лица Контрольно-счетной палаты района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в течение года (при проведении мероприятий)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05" w:rsidRPr="008B1F05" w:rsidRDefault="008B1F05" w:rsidP="008B1F05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Проведено контрольное мероприятие в администрации </w:t>
            </w:r>
            <w:proofErr w:type="spellStart"/>
            <w:r w:rsidRPr="008B1F05">
              <w:rPr>
                <w:sz w:val="24"/>
                <w:szCs w:val="24"/>
              </w:rPr>
              <w:t>г.п</w:t>
            </w:r>
            <w:proofErr w:type="spellEnd"/>
            <w:r w:rsidRPr="008B1F05">
              <w:rPr>
                <w:sz w:val="24"/>
                <w:szCs w:val="24"/>
              </w:rPr>
              <w:t>. Ново</w:t>
            </w:r>
            <w:r w:rsidRPr="008B1F05">
              <w:rPr>
                <w:sz w:val="24"/>
                <w:szCs w:val="24"/>
              </w:rPr>
              <w:lastRenderedPageBreak/>
              <w:t xml:space="preserve">аганск по вопросу «Проверка соблюдения условий предоставления, законного, целевого и эффективного использования средств местного бюджета, предоставленных в виде субсидий на возмещение затрат на проведение мероприятий, связанных с профилактикой и распространением новой </w:t>
            </w:r>
            <w:proofErr w:type="spellStart"/>
            <w:r w:rsidRPr="008B1F05">
              <w:rPr>
                <w:sz w:val="24"/>
                <w:szCs w:val="24"/>
              </w:rPr>
              <w:t>коронавирусной</w:t>
            </w:r>
            <w:proofErr w:type="spellEnd"/>
            <w:r w:rsidRPr="008B1F05">
              <w:rPr>
                <w:sz w:val="24"/>
                <w:szCs w:val="24"/>
              </w:rPr>
              <w:t xml:space="preserve"> инфекции».</w:t>
            </w:r>
          </w:p>
          <w:p w:rsidR="00A11075" w:rsidRPr="008B1F05" w:rsidRDefault="008B1F05" w:rsidP="008B1F0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Фактов предоставления аффилированным коммерческим структурам неправомерных преимуществ и оказания им содействия в иной форме должностными </w:t>
            </w:r>
            <w:proofErr w:type="gramStart"/>
            <w:r w:rsidRPr="008B1F05">
              <w:rPr>
                <w:sz w:val="24"/>
                <w:szCs w:val="24"/>
              </w:rPr>
              <w:t>лицами  в</w:t>
            </w:r>
            <w:proofErr w:type="gramEnd"/>
            <w:r w:rsidRPr="008B1F05">
              <w:rPr>
                <w:sz w:val="24"/>
                <w:szCs w:val="24"/>
              </w:rPr>
              <w:t xml:space="preserve"> пределах установленных полномочий не установлено.</w:t>
            </w:r>
          </w:p>
        </w:tc>
      </w:tr>
      <w:tr w:rsidR="00A11075" w:rsidRPr="008B1F05" w:rsidTr="00674753">
        <w:trPr>
          <w:trHeight w:val="1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1B0C70" w:rsidP="00A1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Выявление и пресечение фактов взяточничества,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при осуществлении Контрольно-счетной палатой плановых контрольных мероприятий, в том числе при реализации национальных проектов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должностные лица Контрольно-счетной палаты района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в течение года (при проведении мероприятий)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775C25" w:rsidP="00A1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B1F05" w:rsidRPr="008B1F05">
              <w:rPr>
                <w:sz w:val="24"/>
                <w:szCs w:val="24"/>
              </w:rPr>
              <w:t>ри проведении контрольных и экспертно-аналитических мероприятий фактов взяточничества,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при осуществлении Контрольно-счетной палатой плановых контрольных мероприятий, в том числе при реализации национальных проектов, не установлено.</w:t>
            </w:r>
          </w:p>
        </w:tc>
      </w:tr>
      <w:tr w:rsidR="00A11075" w:rsidRPr="008B1F05" w:rsidTr="00674753">
        <w:trPr>
          <w:trHeight w:val="1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1B0C70" w:rsidP="00A1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3207D8" w:rsidP="00320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1075" w:rsidRPr="008B1F05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>е</w:t>
            </w:r>
            <w:r w:rsidR="00A11075" w:rsidRPr="008B1F05">
              <w:rPr>
                <w:sz w:val="24"/>
                <w:szCs w:val="24"/>
              </w:rPr>
              <w:t xml:space="preserve"> письменных подтверждений </w:t>
            </w:r>
            <w:r>
              <w:rPr>
                <w:sz w:val="24"/>
                <w:szCs w:val="24"/>
              </w:rPr>
              <w:t>о наличии</w:t>
            </w:r>
            <w:r w:rsidR="00A11075" w:rsidRPr="008B1F05">
              <w:rPr>
                <w:sz w:val="24"/>
                <w:szCs w:val="24"/>
              </w:rPr>
              <w:t xml:space="preserve"> конфликта интересов и иных препятствий для осуществления контрольных и экспертно-аналитических мероприятий </w:t>
            </w:r>
            <w:r w:rsidR="00A11075" w:rsidRPr="008B1F05">
              <w:rPr>
                <w:sz w:val="24"/>
                <w:szCs w:val="24"/>
              </w:rPr>
              <w:lastRenderedPageBreak/>
              <w:t>при подготовке распоряжений на их проведение от должностных лиц, осуществляющих проведение соответствующего мероприятия.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lastRenderedPageBreak/>
              <w:t>должностные лица Контрольно-счетной палаты района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постоянно (при подготовке к </w:t>
            </w:r>
            <w:r w:rsidRPr="008B1F05">
              <w:rPr>
                <w:sz w:val="24"/>
                <w:szCs w:val="24"/>
              </w:rPr>
              <w:lastRenderedPageBreak/>
              <w:t>проведению мероприятия);</w:t>
            </w:r>
          </w:p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rFonts w:eastAsia="Calibri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3207D8" w:rsidP="0032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8B1F05">
              <w:rPr>
                <w:sz w:val="24"/>
                <w:szCs w:val="24"/>
              </w:rPr>
              <w:t>исьменны</w:t>
            </w:r>
            <w:r>
              <w:rPr>
                <w:sz w:val="24"/>
                <w:szCs w:val="24"/>
              </w:rPr>
              <w:t>е</w:t>
            </w:r>
            <w:r w:rsidRPr="008B1F05">
              <w:rPr>
                <w:sz w:val="24"/>
                <w:szCs w:val="24"/>
              </w:rPr>
              <w:t xml:space="preserve"> подтверждени</w:t>
            </w:r>
            <w:r>
              <w:rPr>
                <w:sz w:val="24"/>
                <w:szCs w:val="24"/>
              </w:rPr>
              <w:t>я</w:t>
            </w:r>
            <w:r w:rsidRPr="008B1F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наличии</w:t>
            </w:r>
            <w:r w:rsidRPr="008B1F05">
              <w:rPr>
                <w:sz w:val="24"/>
                <w:szCs w:val="24"/>
              </w:rPr>
              <w:t xml:space="preserve"> конфликта интересов и </w:t>
            </w:r>
            <w:r w:rsidRPr="008B1F05">
              <w:rPr>
                <w:sz w:val="24"/>
                <w:szCs w:val="24"/>
              </w:rPr>
              <w:lastRenderedPageBreak/>
              <w:t>иных препятствий для осуществления контрольных и экспертно-аналитических мероприятий от должностных лиц, осуществляющих проведение соответствующего мероприятия</w:t>
            </w:r>
            <w:r>
              <w:rPr>
                <w:sz w:val="24"/>
                <w:szCs w:val="24"/>
              </w:rPr>
              <w:t xml:space="preserve"> не поступали</w:t>
            </w:r>
          </w:p>
        </w:tc>
      </w:tr>
      <w:tr w:rsidR="00A11075" w:rsidRPr="008B1F05" w:rsidTr="00674753">
        <w:trPr>
          <w:trHeight w:val="1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1B0C70" w:rsidP="00A1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Обеспечение информирования органов прокуратуры в случае обнаружения в нормативных правовых актах (проектах нормативных правовых актов) </w:t>
            </w:r>
            <w:proofErr w:type="spellStart"/>
            <w:r w:rsidRPr="008B1F05">
              <w:rPr>
                <w:sz w:val="24"/>
                <w:szCs w:val="24"/>
              </w:rPr>
              <w:t>коррупциогенных</w:t>
            </w:r>
            <w:proofErr w:type="spellEnd"/>
            <w:r w:rsidRPr="008B1F05">
              <w:rPr>
                <w:sz w:val="24"/>
                <w:szCs w:val="24"/>
              </w:rPr>
              <w:t xml:space="preserve"> факторов, принятие мер по устранению которых не относится к компетенции Контрольно-счетной палаты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должностные лица Контрольно-счетной палаты района, выявившие </w:t>
            </w:r>
            <w:proofErr w:type="spellStart"/>
            <w:r w:rsidRPr="008B1F05">
              <w:rPr>
                <w:sz w:val="24"/>
                <w:szCs w:val="24"/>
              </w:rPr>
              <w:t>коррупциогенный</w:t>
            </w:r>
            <w:proofErr w:type="spellEnd"/>
            <w:r w:rsidRPr="008B1F05">
              <w:rPr>
                <w:sz w:val="24"/>
                <w:szCs w:val="24"/>
              </w:rPr>
              <w:t xml:space="preserve"> фактор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в течение года, по мере необходимости;</w:t>
            </w:r>
          </w:p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rFonts w:eastAsia="Calibri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8B1F05" w:rsidP="008B1F0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В нормативных правовых актах (проектах нормативных правовых актов), поступивших в течение 2022 года в Контрольно-счетную палату района, </w:t>
            </w:r>
            <w:proofErr w:type="spellStart"/>
            <w:r w:rsidRPr="008B1F05">
              <w:rPr>
                <w:sz w:val="24"/>
                <w:szCs w:val="24"/>
              </w:rPr>
              <w:t>коррупциогенных</w:t>
            </w:r>
            <w:proofErr w:type="spellEnd"/>
            <w:r w:rsidRPr="008B1F05">
              <w:rPr>
                <w:sz w:val="24"/>
                <w:szCs w:val="24"/>
              </w:rPr>
              <w:t xml:space="preserve"> факторов, принятие мер по устранению которых не относится к компетенции Контрольно-счетной палаты района</w:t>
            </w:r>
            <w:r w:rsidR="00775C25">
              <w:rPr>
                <w:sz w:val="24"/>
                <w:szCs w:val="24"/>
              </w:rPr>
              <w:t>, не выявлено</w:t>
            </w:r>
          </w:p>
        </w:tc>
      </w:tr>
      <w:tr w:rsidR="00A11075" w:rsidRPr="008B1F05" w:rsidTr="00674753">
        <w:trPr>
          <w:trHeight w:val="1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75" w:rsidRPr="008B1F05" w:rsidRDefault="001B0C70" w:rsidP="00A1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75" w:rsidRPr="008B1F05" w:rsidRDefault="00A11075" w:rsidP="00A110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обращений граждан и организаций, в том числе содержащих информацию </w:t>
            </w:r>
            <w:r w:rsidR="00775C2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B1F05">
              <w:rPr>
                <w:rFonts w:ascii="Times New Roman" w:hAnsi="Times New Roman" w:cs="Times New Roman"/>
                <w:sz w:val="24"/>
                <w:szCs w:val="24"/>
              </w:rPr>
              <w:t>коррупционной направленности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75" w:rsidRPr="008B1F05" w:rsidRDefault="00A11075" w:rsidP="00A1107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инспекторы </w:t>
            </w:r>
          </w:p>
          <w:p w:rsidR="00A11075" w:rsidRPr="008B1F05" w:rsidRDefault="00A11075" w:rsidP="00A1107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Контрольно-счетной палаты района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в течение года, по мере необходимости;</w:t>
            </w:r>
          </w:p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rFonts w:eastAsia="Calibri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8B1F05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Обращения граждан и юридических лиц</w:t>
            </w:r>
            <w:r w:rsidR="00775C25">
              <w:rPr>
                <w:sz w:val="24"/>
                <w:szCs w:val="24"/>
              </w:rPr>
              <w:t>,</w:t>
            </w:r>
            <w:r w:rsidR="00775C25" w:rsidRPr="008B1F05">
              <w:rPr>
                <w:sz w:val="24"/>
                <w:szCs w:val="24"/>
              </w:rPr>
              <w:t xml:space="preserve"> </w:t>
            </w:r>
            <w:r w:rsidR="00775C25">
              <w:rPr>
                <w:sz w:val="24"/>
                <w:szCs w:val="24"/>
              </w:rPr>
              <w:t>в том числе содержащие</w:t>
            </w:r>
            <w:r w:rsidR="00775C25" w:rsidRPr="008B1F05">
              <w:rPr>
                <w:sz w:val="24"/>
                <w:szCs w:val="24"/>
              </w:rPr>
              <w:t xml:space="preserve"> информацию </w:t>
            </w:r>
            <w:r w:rsidR="00775C25">
              <w:rPr>
                <w:sz w:val="24"/>
                <w:szCs w:val="24"/>
              </w:rPr>
              <w:t xml:space="preserve">о </w:t>
            </w:r>
            <w:r w:rsidR="00775C25" w:rsidRPr="008B1F05">
              <w:rPr>
                <w:sz w:val="24"/>
                <w:szCs w:val="24"/>
              </w:rPr>
              <w:t>коррупционной направленности</w:t>
            </w:r>
            <w:r w:rsidR="00775C25">
              <w:rPr>
                <w:sz w:val="24"/>
                <w:szCs w:val="24"/>
              </w:rPr>
              <w:t>,</w:t>
            </w:r>
            <w:r w:rsidRPr="008B1F05">
              <w:rPr>
                <w:sz w:val="24"/>
                <w:szCs w:val="24"/>
              </w:rPr>
              <w:t xml:space="preserve"> в 2022 году не поступали</w:t>
            </w:r>
          </w:p>
        </w:tc>
      </w:tr>
      <w:tr w:rsidR="00A11075" w:rsidRPr="008B1F05" w:rsidTr="00674753">
        <w:trPr>
          <w:trHeight w:val="1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1B0C70" w:rsidP="00A1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Проведение экспертизы проектов муниципальных правовых актов, поступающих в Контрольно-счетную палату района, в том числе на наличие коррупционных рисков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должностные лица Контрольно-счетной палаты района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в течение года, по мере необходимости;</w:t>
            </w:r>
          </w:p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rFonts w:eastAsia="Calibri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8B1F05" w:rsidP="00775C2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За 2022 год Контрольно-счетной палатой района проведено </w:t>
            </w:r>
            <w:r w:rsidR="00775C25">
              <w:rPr>
                <w:sz w:val="24"/>
                <w:szCs w:val="24"/>
              </w:rPr>
              <w:t>423</w:t>
            </w:r>
            <w:r w:rsidR="00C47D63">
              <w:rPr>
                <w:sz w:val="24"/>
                <w:szCs w:val="24"/>
              </w:rPr>
              <w:t xml:space="preserve"> </w:t>
            </w:r>
            <w:r w:rsidRPr="008B1F05">
              <w:rPr>
                <w:sz w:val="24"/>
                <w:szCs w:val="24"/>
              </w:rPr>
              <w:t>экспертиз муниципальных правовых актов, в том числе на наличие коррупционных рисков</w:t>
            </w:r>
          </w:p>
        </w:tc>
      </w:tr>
      <w:tr w:rsidR="0099127D" w:rsidRPr="008B1F05" w:rsidTr="00674753">
        <w:trPr>
          <w:trHeight w:val="1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7D" w:rsidRPr="008B1F05" w:rsidRDefault="001B0C70" w:rsidP="00A1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7D" w:rsidRPr="0099127D" w:rsidRDefault="0099127D" w:rsidP="00A11075">
            <w:pPr>
              <w:jc w:val="both"/>
              <w:rPr>
                <w:sz w:val="24"/>
                <w:szCs w:val="24"/>
              </w:rPr>
            </w:pPr>
            <w:r w:rsidRPr="0099127D">
              <w:rPr>
                <w:sz w:val="24"/>
                <w:szCs w:val="24"/>
              </w:rPr>
              <w:t>Направление материалов контрольных и экспертно-аналитических мероприятий,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7D" w:rsidRPr="008B1F05" w:rsidRDefault="0099127D" w:rsidP="00A1107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председатель Контрольно-счетной палаты района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7D" w:rsidRPr="008B1F05" w:rsidRDefault="0099127D" w:rsidP="0099127D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в течение года, </w:t>
            </w:r>
            <w:r>
              <w:rPr>
                <w:sz w:val="24"/>
                <w:szCs w:val="24"/>
              </w:rPr>
              <w:t>при получении требования</w:t>
            </w:r>
            <w:r w:rsidRPr="008B1F05">
              <w:rPr>
                <w:sz w:val="24"/>
                <w:szCs w:val="24"/>
              </w:rPr>
              <w:t>;</w:t>
            </w:r>
          </w:p>
          <w:p w:rsidR="0099127D" w:rsidRPr="008B1F05" w:rsidRDefault="0099127D" w:rsidP="0099127D">
            <w:pPr>
              <w:rPr>
                <w:sz w:val="24"/>
                <w:szCs w:val="24"/>
              </w:rPr>
            </w:pPr>
            <w:r w:rsidRPr="008B1F05">
              <w:rPr>
                <w:rFonts w:eastAsia="Calibri"/>
                <w:bCs/>
                <w:sz w:val="24"/>
                <w:szCs w:val="24"/>
              </w:rPr>
              <w:t xml:space="preserve">информация об исполнении по </w:t>
            </w:r>
            <w:r w:rsidRPr="008B1F05">
              <w:rPr>
                <w:rFonts w:eastAsia="Calibri"/>
                <w:bCs/>
                <w:sz w:val="24"/>
                <w:szCs w:val="24"/>
              </w:rPr>
              <w:lastRenderedPageBreak/>
              <w:t>состоянию на 25.12.2022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7D" w:rsidRPr="008B1F05" w:rsidRDefault="0099127D" w:rsidP="0099127D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lastRenderedPageBreak/>
              <w:t xml:space="preserve">За 2022 год Контрольно-счетной палатой района </w:t>
            </w:r>
            <w:r>
              <w:rPr>
                <w:sz w:val="24"/>
                <w:szCs w:val="24"/>
              </w:rPr>
              <w:t>в прокуратуру района направлены копии актов по ре</w:t>
            </w:r>
            <w:r>
              <w:rPr>
                <w:sz w:val="24"/>
                <w:szCs w:val="24"/>
              </w:rPr>
              <w:lastRenderedPageBreak/>
              <w:t>зультатам контрольных мероприятий, проведенных в 1 – 3 квартале 2022 года</w:t>
            </w:r>
            <w:r w:rsidRPr="008B1F05">
              <w:rPr>
                <w:sz w:val="24"/>
                <w:szCs w:val="24"/>
              </w:rPr>
              <w:t xml:space="preserve"> </w:t>
            </w:r>
          </w:p>
        </w:tc>
      </w:tr>
      <w:tr w:rsidR="00A11075" w:rsidRPr="008B1F05" w:rsidTr="00674753">
        <w:trPr>
          <w:trHeight w:val="1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1B0C70" w:rsidP="00A1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pStyle w:val="a8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</w:pPr>
            <w:r w:rsidRPr="008B1F05">
              <w:t xml:space="preserve">Контроль за выполнением мероприятий, предусмотренных планом противодействия коррупции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председатель Контрольно-счетной палаты района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A11075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постоянно, в течение года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75" w:rsidRPr="008B1F05" w:rsidRDefault="008B1F05" w:rsidP="00A11075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Мероприятия, предусмотренные планом противодействия коррупции, выполнены в полном объеме</w:t>
            </w:r>
          </w:p>
        </w:tc>
      </w:tr>
      <w:tr w:rsidR="00DF36E3" w:rsidRPr="008B1F05" w:rsidTr="00674753">
        <w:trPr>
          <w:trHeight w:val="1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E3" w:rsidRPr="008B1F05" w:rsidRDefault="001B0C70" w:rsidP="00A1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E3" w:rsidRPr="008B1F05" w:rsidRDefault="00DF36E3" w:rsidP="00DF36E3">
            <w:pPr>
              <w:pStyle w:val="a8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</w:pPr>
            <w:r>
              <w:t xml:space="preserve">Разработка </w:t>
            </w:r>
            <w:r w:rsidRPr="00DF36E3">
              <w:t xml:space="preserve">плана </w:t>
            </w:r>
            <w:r w:rsidRPr="00DF36E3">
              <w:rPr>
                <w:rStyle w:val="a5"/>
                <w:b w:val="0"/>
                <w:color w:val="000000"/>
              </w:rPr>
              <w:t>мероприятий по противодействию коррупции в Контрольно-счетной палате района в 202</w:t>
            </w:r>
            <w:r>
              <w:rPr>
                <w:rStyle w:val="a5"/>
                <w:b w:val="0"/>
                <w:color w:val="000000"/>
              </w:rPr>
              <w:t>3</w:t>
            </w:r>
            <w:r w:rsidRPr="00DF36E3">
              <w:rPr>
                <w:rStyle w:val="a5"/>
                <w:b w:val="0"/>
                <w:color w:val="000000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E3" w:rsidRPr="008B1F05" w:rsidRDefault="00DF36E3" w:rsidP="00A11075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председатель Контрольно-счетной палаты района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E3" w:rsidRPr="008B1F05" w:rsidRDefault="00DF36E3" w:rsidP="00A1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E3" w:rsidRPr="008B1F05" w:rsidRDefault="001B0C70" w:rsidP="00775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распоряжением от </w:t>
            </w:r>
            <w:r w:rsidR="00775C25">
              <w:rPr>
                <w:sz w:val="24"/>
                <w:szCs w:val="24"/>
              </w:rPr>
              <w:t>24.01.2023 № 3</w:t>
            </w:r>
          </w:p>
        </w:tc>
      </w:tr>
    </w:tbl>
    <w:p w:rsidR="008B1F05" w:rsidRDefault="008B1F05" w:rsidP="007052A4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7052A4" w:rsidRPr="00E217BE" w:rsidRDefault="007052A4" w:rsidP="007052A4">
      <w:pPr>
        <w:jc w:val="both"/>
        <w:rPr>
          <w:rFonts w:eastAsia="Calibri"/>
          <w:bCs/>
          <w:sz w:val="24"/>
          <w:szCs w:val="24"/>
          <w:lang w:eastAsia="en-US"/>
        </w:rPr>
      </w:pPr>
      <w:r w:rsidRPr="00E217BE">
        <w:rPr>
          <w:rFonts w:eastAsia="Calibri"/>
          <w:bCs/>
          <w:sz w:val="24"/>
          <w:szCs w:val="24"/>
          <w:lang w:eastAsia="en-US"/>
        </w:rPr>
        <w:t>*</w:t>
      </w:r>
      <w:r>
        <w:rPr>
          <w:rFonts w:eastAsia="Calibri"/>
          <w:bCs/>
          <w:sz w:val="24"/>
          <w:szCs w:val="24"/>
          <w:lang w:eastAsia="en-US"/>
        </w:rPr>
        <w:t>Информация об исполнении м</w:t>
      </w:r>
      <w:r w:rsidRPr="00E217BE">
        <w:rPr>
          <w:rFonts w:eastAsia="Calibri"/>
          <w:bCs/>
          <w:sz w:val="24"/>
          <w:szCs w:val="24"/>
          <w:lang w:eastAsia="en-US"/>
        </w:rPr>
        <w:t>ероприяти</w:t>
      </w:r>
      <w:r>
        <w:rPr>
          <w:rFonts w:eastAsia="Calibri"/>
          <w:bCs/>
          <w:sz w:val="24"/>
          <w:szCs w:val="24"/>
          <w:lang w:eastAsia="en-US"/>
        </w:rPr>
        <w:t>й</w:t>
      </w:r>
      <w:r w:rsidRPr="00E217BE">
        <w:rPr>
          <w:rFonts w:eastAsia="Calibri"/>
          <w:bCs/>
          <w:sz w:val="24"/>
          <w:szCs w:val="24"/>
          <w:lang w:eastAsia="en-US"/>
        </w:rPr>
        <w:t>, проводимы</w:t>
      </w:r>
      <w:r>
        <w:rPr>
          <w:rFonts w:eastAsia="Calibri"/>
          <w:bCs/>
          <w:sz w:val="24"/>
          <w:szCs w:val="24"/>
          <w:lang w:eastAsia="en-US"/>
        </w:rPr>
        <w:t>х</w:t>
      </w:r>
      <w:r w:rsidRPr="00E217BE">
        <w:rPr>
          <w:rFonts w:eastAsia="Calibri"/>
          <w:bCs/>
          <w:sz w:val="24"/>
          <w:szCs w:val="24"/>
          <w:lang w:eastAsia="en-US"/>
        </w:rPr>
        <w:t xml:space="preserve"> </w:t>
      </w:r>
      <w:r w:rsidRPr="00E217BE">
        <w:rPr>
          <w:sz w:val="24"/>
          <w:szCs w:val="24"/>
        </w:rPr>
        <w:t xml:space="preserve">отделом муниципальной службы, кадров и наград администрации района </w:t>
      </w:r>
      <w:r>
        <w:rPr>
          <w:sz w:val="24"/>
          <w:szCs w:val="24"/>
        </w:rPr>
        <w:t>по</w:t>
      </w:r>
      <w:r w:rsidRPr="00E217BE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>ю</w:t>
      </w:r>
      <w:r w:rsidRPr="00E217BE">
        <w:rPr>
          <w:sz w:val="24"/>
          <w:szCs w:val="24"/>
        </w:rPr>
        <w:t xml:space="preserve"> об осуществлении администрацией Нижневартовского района обеспечения деятельности Контрольно-счетной палаты Нижневартовского района</w:t>
      </w:r>
      <w:r>
        <w:rPr>
          <w:sz w:val="24"/>
          <w:szCs w:val="24"/>
        </w:rPr>
        <w:t xml:space="preserve"> включена в отчет об исполнении плана работы </w:t>
      </w:r>
      <w:r w:rsidRPr="00E217BE">
        <w:rPr>
          <w:sz w:val="24"/>
          <w:szCs w:val="24"/>
        </w:rPr>
        <w:t>отдел</w:t>
      </w:r>
      <w:r>
        <w:rPr>
          <w:sz w:val="24"/>
          <w:szCs w:val="24"/>
        </w:rPr>
        <w:t>а</w:t>
      </w:r>
      <w:r w:rsidRPr="00E217BE">
        <w:rPr>
          <w:sz w:val="24"/>
          <w:szCs w:val="24"/>
        </w:rPr>
        <w:t xml:space="preserve"> муниципальной службы, кадров и наград администрации района</w:t>
      </w:r>
      <w:r>
        <w:rPr>
          <w:sz w:val="24"/>
          <w:szCs w:val="24"/>
        </w:rPr>
        <w:t xml:space="preserve"> по профилактике коррупционных и иных правонарушений в Контрольно-счетной палате </w:t>
      </w:r>
      <w:r w:rsidRPr="00E217BE">
        <w:rPr>
          <w:sz w:val="24"/>
          <w:szCs w:val="24"/>
        </w:rPr>
        <w:t>палаты Нижневартовского района</w:t>
      </w:r>
      <w:r>
        <w:rPr>
          <w:sz w:val="24"/>
          <w:szCs w:val="24"/>
        </w:rPr>
        <w:t xml:space="preserve"> на 2022 год.</w:t>
      </w:r>
    </w:p>
    <w:p w:rsidR="007052A4" w:rsidRDefault="007052A4" w:rsidP="00F41CAD">
      <w:p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</w:p>
    <w:p w:rsidR="001A7E53" w:rsidRDefault="001A7E53" w:rsidP="001A7E53">
      <w:pPr>
        <w:pStyle w:val="a4"/>
        <w:spacing w:before="0" w:beforeAutospacing="0" w:after="0" w:afterAutospacing="0"/>
        <w:ind w:right="-1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sectPr w:rsidR="001A7E53" w:rsidSect="007052A4">
      <w:pgSz w:w="16838" w:h="11906" w:orient="landscape"/>
      <w:pgMar w:top="170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0F6"/>
    <w:multiLevelType w:val="multilevel"/>
    <w:tmpl w:val="60F031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FB7337C"/>
    <w:multiLevelType w:val="hybridMultilevel"/>
    <w:tmpl w:val="09E61174"/>
    <w:lvl w:ilvl="0" w:tplc="CF801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DD59D7"/>
    <w:multiLevelType w:val="multilevel"/>
    <w:tmpl w:val="F06E5C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49480A4E"/>
    <w:multiLevelType w:val="hybridMultilevel"/>
    <w:tmpl w:val="677A30C6"/>
    <w:lvl w:ilvl="0" w:tplc="7B46AD6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A3"/>
    <w:rsid w:val="00003E9E"/>
    <w:rsid w:val="000104CB"/>
    <w:rsid w:val="0001737F"/>
    <w:rsid w:val="00017A17"/>
    <w:rsid w:val="00023EAA"/>
    <w:rsid w:val="00047871"/>
    <w:rsid w:val="00050CDB"/>
    <w:rsid w:val="000644BB"/>
    <w:rsid w:val="000661A4"/>
    <w:rsid w:val="000A6770"/>
    <w:rsid w:val="000C04A4"/>
    <w:rsid w:val="000C2DE2"/>
    <w:rsid w:val="000C57F9"/>
    <w:rsid w:val="000E3A34"/>
    <w:rsid w:val="000E65C7"/>
    <w:rsid w:val="001143AE"/>
    <w:rsid w:val="00123E55"/>
    <w:rsid w:val="00124505"/>
    <w:rsid w:val="0014660C"/>
    <w:rsid w:val="00154931"/>
    <w:rsid w:val="001714D7"/>
    <w:rsid w:val="00175A7E"/>
    <w:rsid w:val="001A42F3"/>
    <w:rsid w:val="001A7E53"/>
    <w:rsid w:val="001B0C70"/>
    <w:rsid w:val="001B0F9F"/>
    <w:rsid w:val="001F04C1"/>
    <w:rsid w:val="00211FBF"/>
    <w:rsid w:val="002254D2"/>
    <w:rsid w:val="0022551B"/>
    <w:rsid w:val="00230AA8"/>
    <w:rsid w:val="00230F5C"/>
    <w:rsid w:val="002318D5"/>
    <w:rsid w:val="00251AA8"/>
    <w:rsid w:val="00265E2A"/>
    <w:rsid w:val="002857D7"/>
    <w:rsid w:val="002A1B50"/>
    <w:rsid w:val="002A21C9"/>
    <w:rsid w:val="002B4619"/>
    <w:rsid w:val="002B4718"/>
    <w:rsid w:val="002D0C09"/>
    <w:rsid w:val="002D38B3"/>
    <w:rsid w:val="002F00D8"/>
    <w:rsid w:val="00300C20"/>
    <w:rsid w:val="003078A5"/>
    <w:rsid w:val="003207D8"/>
    <w:rsid w:val="003223E2"/>
    <w:rsid w:val="0034209B"/>
    <w:rsid w:val="00391B3C"/>
    <w:rsid w:val="003959DA"/>
    <w:rsid w:val="003A5D24"/>
    <w:rsid w:val="003A7C49"/>
    <w:rsid w:val="003B7EB1"/>
    <w:rsid w:val="003C157B"/>
    <w:rsid w:val="003E7325"/>
    <w:rsid w:val="003F2104"/>
    <w:rsid w:val="004013A0"/>
    <w:rsid w:val="00431A0A"/>
    <w:rsid w:val="00436FFF"/>
    <w:rsid w:val="004402AD"/>
    <w:rsid w:val="004647E7"/>
    <w:rsid w:val="00477F34"/>
    <w:rsid w:val="00493399"/>
    <w:rsid w:val="004C519B"/>
    <w:rsid w:val="00512947"/>
    <w:rsid w:val="005225B2"/>
    <w:rsid w:val="0052566F"/>
    <w:rsid w:val="00526D08"/>
    <w:rsid w:val="00527683"/>
    <w:rsid w:val="005718D4"/>
    <w:rsid w:val="00571C0C"/>
    <w:rsid w:val="00575309"/>
    <w:rsid w:val="00583BB8"/>
    <w:rsid w:val="005913E7"/>
    <w:rsid w:val="00593887"/>
    <w:rsid w:val="00594EC1"/>
    <w:rsid w:val="005962EC"/>
    <w:rsid w:val="005B0302"/>
    <w:rsid w:val="005B1B94"/>
    <w:rsid w:val="005B602E"/>
    <w:rsid w:val="005C1929"/>
    <w:rsid w:val="005D438C"/>
    <w:rsid w:val="005E3B0C"/>
    <w:rsid w:val="005F03F1"/>
    <w:rsid w:val="005F78AC"/>
    <w:rsid w:val="00625911"/>
    <w:rsid w:val="00625A6F"/>
    <w:rsid w:val="006263FE"/>
    <w:rsid w:val="0063281D"/>
    <w:rsid w:val="006362D4"/>
    <w:rsid w:val="00650975"/>
    <w:rsid w:val="00654B6D"/>
    <w:rsid w:val="00661119"/>
    <w:rsid w:val="006658A3"/>
    <w:rsid w:val="00674753"/>
    <w:rsid w:val="00675ABF"/>
    <w:rsid w:val="00677EC1"/>
    <w:rsid w:val="0069534C"/>
    <w:rsid w:val="006A1427"/>
    <w:rsid w:val="006A730E"/>
    <w:rsid w:val="006A745C"/>
    <w:rsid w:val="006B6030"/>
    <w:rsid w:val="006B7909"/>
    <w:rsid w:val="006C7165"/>
    <w:rsid w:val="006D6BEF"/>
    <w:rsid w:val="006F1195"/>
    <w:rsid w:val="00704209"/>
    <w:rsid w:val="007052A4"/>
    <w:rsid w:val="00716E52"/>
    <w:rsid w:val="00720A12"/>
    <w:rsid w:val="007218C5"/>
    <w:rsid w:val="00721ABA"/>
    <w:rsid w:val="007321C6"/>
    <w:rsid w:val="0074015A"/>
    <w:rsid w:val="007424BC"/>
    <w:rsid w:val="00743B78"/>
    <w:rsid w:val="00744F70"/>
    <w:rsid w:val="00745DE8"/>
    <w:rsid w:val="00745F3D"/>
    <w:rsid w:val="00755253"/>
    <w:rsid w:val="00767177"/>
    <w:rsid w:val="00775C25"/>
    <w:rsid w:val="007952E4"/>
    <w:rsid w:val="007A3453"/>
    <w:rsid w:val="007C3A44"/>
    <w:rsid w:val="007C403D"/>
    <w:rsid w:val="007D7D48"/>
    <w:rsid w:val="007E29EF"/>
    <w:rsid w:val="007F0A61"/>
    <w:rsid w:val="008013FB"/>
    <w:rsid w:val="0080774E"/>
    <w:rsid w:val="008100EA"/>
    <w:rsid w:val="00850DF3"/>
    <w:rsid w:val="00860B54"/>
    <w:rsid w:val="00861782"/>
    <w:rsid w:val="0086683A"/>
    <w:rsid w:val="00890E11"/>
    <w:rsid w:val="008B1F05"/>
    <w:rsid w:val="008C1F98"/>
    <w:rsid w:val="008C5EAA"/>
    <w:rsid w:val="008D5428"/>
    <w:rsid w:val="008D6C52"/>
    <w:rsid w:val="008E0057"/>
    <w:rsid w:val="008F20BD"/>
    <w:rsid w:val="00905095"/>
    <w:rsid w:val="00913E90"/>
    <w:rsid w:val="00924599"/>
    <w:rsid w:val="009340C7"/>
    <w:rsid w:val="00964987"/>
    <w:rsid w:val="00983D62"/>
    <w:rsid w:val="0098795C"/>
    <w:rsid w:val="00990244"/>
    <w:rsid w:val="0099127D"/>
    <w:rsid w:val="009D24D0"/>
    <w:rsid w:val="009E2760"/>
    <w:rsid w:val="009E3388"/>
    <w:rsid w:val="009F097C"/>
    <w:rsid w:val="00A04B31"/>
    <w:rsid w:val="00A11075"/>
    <w:rsid w:val="00A13F8A"/>
    <w:rsid w:val="00A223E1"/>
    <w:rsid w:val="00A278D0"/>
    <w:rsid w:val="00A71C01"/>
    <w:rsid w:val="00A757C4"/>
    <w:rsid w:val="00AA18BE"/>
    <w:rsid w:val="00AA2BFA"/>
    <w:rsid w:val="00AA7722"/>
    <w:rsid w:val="00AE2D5E"/>
    <w:rsid w:val="00AE5A3F"/>
    <w:rsid w:val="00AE5B44"/>
    <w:rsid w:val="00AF2B49"/>
    <w:rsid w:val="00AF2C39"/>
    <w:rsid w:val="00B159F1"/>
    <w:rsid w:val="00B176A4"/>
    <w:rsid w:val="00B277EF"/>
    <w:rsid w:val="00B30E6B"/>
    <w:rsid w:val="00B43AA3"/>
    <w:rsid w:val="00B6040C"/>
    <w:rsid w:val="00B63D65"/>
    <w:rsid w:val="00B92614"/>
    <w:rsid w:val="00B9577F"/>
    <w:rsid w:val="00B96297"/>
    <w:rsid w:val="00BB3A6E"/>
    <w:rsid w:val="00BB64F8"/>
    <w:rsid w:val="00BF0E30"/>
    <w:rsid w:val="00BF3AE9"/>
    <w:rsid w:val="00BF3E69"/>
    <w:rsid w:val="00BF59A8"/>
    <w:rsid w:val="00C226D6"/>
    <w:rsid w:val="00C31289"/>
    <w:rsid w:val="00C47D63"/>
    <w:rsid w:val="00C541A2"/>
    <w:rsid w:val="00C54AA9"/>
    <w:rsid w:val="00C607CA"/>
    <w:rsid w:val="00C76809"/>
    <w:rsid w:val="00CB0C99"/>
    <w:rsid w:val="00D05869"/>
    <w:rsid w:val="00D07441"/>
    <w:rsid w:val="00D14940"/>
    <w:rsid w:val="00D16FAA"/>
    <w:rsid w:val="00D469F5"/>
    <w:rsid w:val="00D60FF2"/>
    <w:rsid w:val="00D625CC"/>
    <w:rsid w:val="00D7398B"/>
    <w:rsid w:val="00D82E1C"/>
    <w:rsid w:val="00DA1300"/>
    <w:rsid w:val="00DD23D7"/>
    <w:rsid w:val="00DE4E33"/>
    <w:rsid w:val="00DE6FB8"/>
    <w:rsid w:val="00DF36E3"/>
    <w:rsid w:val="00E1057B"/>
    <w:rsid w:val="00E16C2D"/>
    <w:rsid w:val="00E16FB4"/>
    <w:rsid w:val="00E17EDE"/>
    <w:rsid w:val="00E31D29"/>
    <w:rsid w:val="00E4541E"/>
    <w:rsid w:val="00E5135A"/>
    <w:rsid w:val="00E640EC"/>
    <w:rsid w:val="00E7567A"/>
    <w:rsid w:val="00E90B86"/>
    <w:rsid w:val="00E97D21"/>
    <w:rsid w:val="00ED0BFA"/>
    <w:rsid w:val="00ED77DA"/>
    <w:rsid w:val="00EE0C39"/>
    <w:rsid w:val="00EE296E"/>
    <w:rsid w:val="00EE6076"/>
    <w:rsid w:val="00EE652E"/>
    <w:rsid w:val="00EF6A5A"/>
    <w:rsid w:val="00F00DD5"/>
    <w:rsid w:val="00F166EA"/>
    <w:rsid w:val="00F318CA"/>
    <w:rsid w:val="00F41CAD"/>
    <w:rsid w:val="00F62B80"/>
    <w:rsid w:val="00F65169"/>
    <w:rsid w:val="00F83688"/>
    <w:rsid w:val="00F85616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D4ECB-39CD-46B4-BB48-E47FF0F6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A3"/>
    <w:rPr>
      <w:sz w:val="28"/>
    </w:rPr>
  </w:style>
  <w:style w:type="paragraph" w:styleId="3">
    <w:name w:val="heading 3"/>
    <w:basedOn w:val="a"/>
    <w:next w:val="a"/>
    <w:link w:val="30"/>
    <w:qFormat/>
    <w:rsid w:val="006658A3"/>
    <w:pPr>
      <w:keepNext/>
      <w:jc w:val="both"/>
      <w:outlineLvl w:val="2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6658A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58A3"/>
    <w:pPr>
      <w:ind w:left="2880" w:hanging="2880"/>
      <w:jc w:val="center"/>
    </w:pPr>
    <w:rPr>
      <w:b/>
      <w:sz w:val="24"/>
    </w:rPr>
  </w:style>
  <w:style w:type="paragraph" w:styleId="a4">
    <w:name w:val="Normal (Web)"/>
    <w:basedOn w:val="a"/>
    <w:uiPriority w:val="99"/>
    <w:rsid w:val="007A3453"/>
    <w:pPr>
      <w:spacing w:before="100" w:beforeAutospacing="1" w:after="100" w:afterAutospacing="1"/>
    </w:pPr>
    <w:rPr>
      <w:rFonts w:ascii="Tahoma" w:hAnsi="Tahoma" w:cs="Tahoma"/>
      <w:sz w:val="20"/>
    </w:rPr>
  </w:style>
  <w:style w:type="character" w:styleId="a5">
    <w:name w:val="Strong"/>
    <w:qFormat/>
    <w:rsid w:val="007A3453"/>
    <w:rPr>
      <w:b/>
      <w:bCs/>
    </w:rPr>
  </w:style>
  <w:style w:type="paragraph" w:styleId="a6">
    <w:name w:val="Balloon Text"/>
    <w:basedOn w:val="a"/>
    <w:semiHidden/>
    <w:rsid w:val="0076717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30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E97D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3223E2"/>
    <w:rPr>
      <w:b/>
      <w:bCs/>
      <w:sz w:val="24"/>
      <w:szCs w:val="24"/>
    </w:rPr>
  </w:style>
  <w:style w:type="paragraph" w:customStyle="1" w:styleId="ConsPlusNonformat">
    <w:name w:val="ConsPlusNonformat"/>
    <w:rsid w:val="00745DE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F166EA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41CAD"/>
    <w:pPr>
      <w:jc w:val="both"/>
    </w:pPr>
  </w:style>
  <w:style w:type="character" w:customStyle="1" w:styleId="ConsPlusNormal0">
    <w:name w:val="ConsPlusNormal Знак"/>
    <w:link w:val="ConsPlusNormal"/>
    <w:locked/>
    <w:rsid w:val="00F41CAD"/>
    <w:rPr>
      <w:rFonts w:ascii="Arial" w:hAnsi="Arial" w:cs="Arial"/>
    </w:rPr>
  </w:style>
  <w:style w:type="paragraph" w:customStyle="1" w:styleId="ConsPlusTitle">
    <w:name w:val="ConsPlusTitle"/>
    <w:uiPriority w:val="99"/>
    <w:rsid w:val="00F41C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41CA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Лебедь</dc:creator>
  <cp:keywords/>
  <cp:lastModifiedBy>Любецкая Анна Владимировна</cp:lastModifiedBy>
  <cp:revision>2</cp:revision>
  <cp:lastPrinted>2023-01-24T07:27:00Z</cp:lastPrinted>
  <dcterms:created xsi:type="dcterms:W3CDTF">2023-01-24T07:27:00Z</dcterms:created>
  <dcterms:modified xsi:type="dcterms:W3CDTF">2023-01-24T07:27:00Z</dcterms:modified>
</cp:coreProperties>
</file>